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40A01" w14:textId="1D0ECED5" w:rsidR="00905564" w:rsidRDefault="00905564">
      <w:pPr>
        <w:pStyle w:val="Heading1"/>
        <w:rPr>
          <w:rFonts w:ascii="Calibri" w:hAnsi="Calibri"/>
          <w:szCs w:val="24"/>
        </w:rPr>
      </w:pPr>
      <w:r w:rsidRPr="00F5045F">
        <w:rPr>
          <w:rFonts w:ascii="Century Gothic" w:hAnsi="Century Gothic"/>
          <w:b w:val="0"/>
          <w:noProof/>
          <w:sz w:val="22"/>
          <w:szCs w:val="22"/>
          <w:lang w:eastAsia="en-US"/>
        </w:rPr>
        <w:drawing>
          <wp:inline distT="0" distB="0" distL="0" distR="0" wp14:anchorId="5C217EE5" wp14:editId="0C0DF5E7">
            <wp:extent cx="1752600" cy="922655"/>
            <wp:effectExtent l="0" t="0" r="0" b="0"/>
            <wp:docPr id="1" name="Picture 1" descr="RC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EM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22655"/>
                    </a:xfrm>
                    <a:prstGeom prst="rect">
                      <a:avLst/>
                    </a:prstGeom>
                    <a:noFill/>
                    <a:ln>
                      <a:noFill/>
                    </a:ln>
                  </pic:spPr>
                </pic:pic>
              </a:graphicData>
            </a:graphic>
          </wp:inline>
        </w:drawing>
      </w:r>
    </w:p>
    <w:p w14:paraId="24FD7A75" w14:textId="7E99E904" w:rsidR="002E4314" w:rsidRPr="00905564" w:rsidRDefault="002E4314">
      <w:pPr>
        <w:pStyle w:val="Heading1"/>
        <w:rPr>
          <w:rFonts w:ascii="Calibri" w:hAnsi="Calibri"/>
          <w:szCs w:val="24"/>
        </w:rPr>
      </w:pPr>
      <w:r w:rsidRPr="00905564">
        <w:rPr>
          <w:rFonts w:ascii="Calibri" w:hAnsi="Calibri"/>
          <w:szCs w:val="24"/>
        </w:rPr>
        <w:t xml:space="preserve">GUIDANCE FOR RCEM </w:t>
      </w:r>
      <w:r w:rsidR="00E17BD5">
        <w:rPr>
          <w:rFonts w:ascii="Calibri" w:hAnsi="Calibri"/>
          <w:szCs w:val="24"/>
        </w:rPr>
        <w:t xml:space="preserve">RESEARCH </w:t>
      </w:r>
      <w:r w:rsidRPr="00905564">
        <w:rPr>
          <w:rFonts w:ascii="Calibri" w:hAnsi="Calibri"/>
          <w:szCs w:val="24"/>
        </w:rPr>
        <w:t>GRANT APPLICANTS</w:t>
      </w:r>
    </w:p>
    <w:p w14:paraId="2B4FAE5A" w14:textId="77777777" w:rsidR="002E4314" w:rsidRPr="00905564" w:rsidRDefault="002E4314">
      <w:pPr>
        <w:rPr>
          <w:rFonts w:ascii="Calibri" w:hAnsi="Calibri"/>
          <w:szCs w:val="24"/>
        </w:rPr>
      </w:pPr>
    </w:p>
    <w:p w14:paraId="7F3506B6" w14:textId="4A58F549" w:rsidR="002E4314" w:rsidRPr="00D4621D" w:rsidRDefault="002E4314">
      <w:pPr>
        <w:rPr>
          <w:rFonts w:ascii="Calibri" w:hAnsi="Calibri"/>
          <w:b/>
          <w:szCs w:val="24"/>
        </w:rPr>
      </w:pPr>
      <w:r w:rsidRPr="00905564">
        <w:rPr>
          <w:rFonts w:ascii="Calibri" w:hAnsi="Calibri"/>
          <w:b/>
          <w:szCs w:val="24"/>
        </w:rPr>
        <w:t>Eligibility</w:t>
      </w:r>
    </w:p>
    <w:p w14:paraId="304F7119" w14:textId="3EACB318" w:rsidR="002E4314" w:rsidRDefault="002E4314" w:rsidP="00F6569B">
      <w:pPr>
        <w:rPr>
          <w:rFonts w:ascii="Calibri" w:hAnsi="Calibri" w:cs="Calibri"/>
          <w:color w:val="000000" w:themeColor="text1"/>
          <w:szCs w:val="24"/>
        </w:rPr>
      </w:pPr>
      <w:r w:rsidRPr="00B35F37">
        <w:rPr>
          <w:rFonts w:ascii="Calibri" w:hAnsi="Calibri"/>
          <w:szCs w:val="24"/>
        </w:rPr>
        <w:t xml:space="preserve">RCEM </w:t>
      </w:r>
      <w:r w:rsidR="00E17BD5" w:rsidRPr="00DC14AB">
        <w:rPr>
          <w:rFonts w:ascii="Calibri" w:hAnsi="Calibri"/>
          <w:color w:val="000000" w:themeColor="text1"/>
          <w:szCs w:val="24"/>
        </w:rPr>
        <w:t xml:space="preserve">research </w:t>
      </w:r>
      <w:r w:rsidRPr="00DC14AB">
        <w:rPr>
          <w:rFonts w:ascii="Calibri" w:hAnsi="Calibri"/>
          <w:color w:val="000000" w:themeColor="text1"/>
          <w:szCs w:val="24"/>
        </w:rPr>
        <w:t xml:space="preserve">grants are </w:t>
      </w:r>
      <w:r w:rsidRPr="00DC14AB">
        <w:rPr>
          <w:rFonts w:ascii="Calibri" w:hAnsi="Calibri" w:cs="Calibri"/>
          <w:color w:val="000000" w:themeColor="text1"/>
          <w:szCs w:val="24"/>
        </w:rPr>
        <w:t xml:space="preserve">open to all members and fellows of the </w:t>
      </w:r>
      <w:r w:rsidR="00E17BD5" w:rsidRPr="00DC14AB">
        <w:rPr>
          <w:rFonts w:ascii="Calibri" w:hAnsi="Calibri" w:cs="Calibri"/>
          <w:color w:val="000000" w:themeColor="text1"/>
          <w:szCs w:val="24"/>
        </w:rPr>
        <w:t>C</w:t>
      </w:r>
      <w:r w:rsidRPr="00DC14AB">
        <w:rPr>
          <w:rFonts w:ascii="Calibri" w:hAnsi="Calibri" w:cs="Calibri"/>
          <w:color w:val="000000" w:themeColor="text1"/>
          <w:szCs w:val="24"/>
        </w:rPr>
        <w:t xml:space="preserve">ollege. The Lead Applicant </w:t>
      </w:r>
      <w:r w:rsidR="00E17BD5" w:rsidRPr="00DC14AB">
        <w:rPr>
          <w:rFonts w:ascii="Calibri" w:hAnsi="Calibri" w:cs="Calibri"/>
          <w:color w:val="000000" w:themeColor="text1"/>
          <w:szCs w:val="24"/>
        </w:rPr>
        <w:t>must take a lead</w:t>
      </w:r>
      <w:r w:rsidRPr="00DC14AB">
        <w:rPr>
          <w:rFonts w:ascii="Calibri" w:hAnsi="Calibri" w:cs="Calibri"/>
          <w:color w:val="000000" w:themeColor="text1"/>
          <w:szCs w:val="24"/>
        </w:rPr>
        <w:t xml:space="preserve"> role in the research and must be a </w:t>
      </w:r>
      <w:r w:rsidR="00E17BD5" w:rsidRPr="00DC14AB">
        <w:rPr>
          <w:rFonts w:ascii="Calibri" w:hAnsi="Calibri" w:cs="Calibri"/>
          <w:color w:val="000000" w:themeColor="text1"/>
          <w:szCs w:val="24"/>
        </w:rPr>
        <w:t xml:space="preserve">member or fellow </w:t>
      </w:r>
      <w:r w:rsidR="00B35F37" w:rsidRPr="00DC14AB">
        <w:rPr>
          <w:rFonts w:ascii="Calibri" w:hAnsi="Calibri" w:cs="Calibri"/>
          <w:color w:val="000000" w:themeColor="text1"/>
          <w:szCs w:val="24"/>
        </w:rPr>
        <w:t xml:space="preserve">(i.e. Fellow / Member / Associate Fellow / Associate Member / Affiliate Member / Retired Fellow or Member) </w:t>
      </w:r>
      <w:r w:rsidRPr="00DC14AB">
        <w:rPr>
          <w:rFonts w:ascii="Calibri" w:hAnsi="Calibri" w:cs="Calibri"/>
          <w:color w:val="000000" w:themeColor="text1"/>
          <w:szCs w:val="24"/>
        </w:rPr>
        <w:t>in ‘good standing’.</w:t>
      </w:r>
    </w:p>
    <w:p w14:paraId="025F6BED" w14:textId="21BC0C29" w:rsidR="00D4621D" w:rsidRDefault="00D4621D" w:rsidP="00F6569B">
      <w:pPr>
        <w:rPr>
          <w:rFonts w:ascii="Calibri" w:hAnsi="Calibri" w:cs="Calibri"/>
          <w:color w:val="000000" w:themeColor="text1"/>
          <w:szCs w:val="24"/>
        </w:rPr>
      </w:pPr>
    </w:p>
    <w:p w14:paraId="462B490E" w14:textId="51710DD6" w:rsidR="00D4621D" w:rsidRPr="00D4621D" w:rsidRDefault="00D4621D" w:rsidP="00F6569B">
      <w:pPr>
        <w:rPr>
          <w:rFonts w:ascii="Calibri" w:hAnsi="Calibri"/>
          <w:szCs w:val="24"/>
        </w:rPr>
      </w:pPr>
      <w:r>
        <w:rPr>
          <w:rFonts w:ascii="Calibri" w:hAnsi="Calibri" w:cs="Calibri"/>
          <w:color w:val="000000" w:themeColor="text1"/>
          <w:szCs w:val="24"/>
        </w:rPr>
        <w:t xml:space="preserve">Please observe the word and page limits advised. Applications that exceed these specifications </w:t>
      </w:r>
      <w:r>
        <w:rPr>
          <w:rFonts w:ascii="Calibri" w:hAnsi="Calibri"/>
          <w:szCs w:val="24"/>
        </w:rPr>
        <w:t>will be disqualified.</w:t>
      </w:r>
    </w:p>
    <w:p w14:paraId="502315AF" w14:textId="6D03C3D9" w:rsidR="00D4621D" w:rsidRDefault="00D4621D" w:rsidP="00F6569B">
      <w:pPr>
        <w:rPr>
          <w:rFonts w:ascii="Calibri" w:hAnsi="Calibri" w:cs="Calibri"/>
          <w:color w:val="000000" w:themeColor="text1"/>
          <w:szCs w:val="24"/>
        </w:rPr>
      </w:pPr>
    </w:p>
    <w:p w14:paraId="447D3D8A" w14:textId="13AEAB94" w:rsidR="00D4621D" w:rsidRPr="00B35F37" w:rsidRDefault="00D4621D" w:rsidP="00F6569B">
      <w:pPr>
        <w:rPr>
          <w:rFonts w:ascii="Calibri" w:hAnsi="Calibri"/>
          <w:szCs w:val="24"/>
        </w:rPr>
      </w:pPr>
      <w:r w:rsidRPr="00905564">
        <w:rPr>
          <w:rFonts w:ascii="Calibri" w:hAnsi="Calibri"/>
          <w:szCs w:val="24"/>
        </w:rPr>
        <w:t xml:space="preserve">Projects </w:t>
      </w:r>
      <w:r>
        <w:rPr>
          <w:rFonts w:ascii="Calibri" w:hAnsi="Calibri"/>
          <w:szCs w:val="24"/>
        </w:rPr>
        <w:t>should</w:t>
      </w:r>
      <w:r w:rsidRPr="00905564">
        <w:rPr>
          <w:rFonts w:ascii="Calibri" w:hAnsi="Calibri"/>
          <w:szCs w:val="24"/>
        </w:rPr>
        <w:t xml:space="preserve"> be supported by the Departmental </w:t>
      </w:r>
      <w:r>
        <w:rPr>
          <w:rFonts w:ascii="Calibri" w:hAnsi="Calibri"/>
          <w:szCs w:val="24"/>
        </w:rPr>
        <w:t>Clinical L</w:t>
      </w:r>
      <w:r w:rsidRPr="00905564">
        <w:rPr>
          <w:rFonts w:ascii="Calibri" w:hAnsi="Calibri"/>
          <w:szCs w:val="24"/>
        </w:rPr>
        <w:t>ead</w:t>
      </w:r>
      <w:r>
        <w:rPr>
          <w:rFonts w:ascii="Calibri" w:hAnsi="Calibri"/>
          <w:szCs w:val="24"/>
        </w:rPr>
        <w:t xml:space="preserve"> (Clinical or Service Line Director)</w:t>
      </w:r>
      <w:r w:rsidRPr="00905564">
        <w:rPr>
          <w:rFonts w:ascii="Calibri" w:hAnsi="Calibri"/>
          <w:szCs w:val="24"/>
        </w:rPr>
        <w:t xml:space="preserve">. </w:t>
      </w:r>
      <w:r>
        <w:rPr>
          <w:rFonts w:ascii="Calibri" w:hAnsi="Calibri"/>
          <w:szCs w:val="24"/>
        </w:rPr>
        <w:t>Applications without this section completed will be disqualified.</w:t>
      </w:r>
    </w:p>
    <w:p w14:paraId="72B2A505" w14:textId="77777777" w:rsidR="002E4314" w:rsidRPr="00905564" w:rsidRDefault="002E4314">
      <w:pPr>
        <w:rPr>
          <w:rFonts w:ascii="Calibri" w:hAnsi="Calibri"/>
          <w:szCs w:val="24"/>
        </w:rPr>
      </w:pPr>
    </w:p>
    <w:p w14:paraId="4A71A1F5" w14:textId="77777777" w:rsidR="002E4314" w:rsidRPr="00905564" w:rsidRDefault="002E4314">
      <w:pPr>
        <w:rPr>
          <w:rFonts w:ascii="Calibri" w:hAnsi="Calibri"/>
          <w:b/>
          <w:szCs w:val="24"/>
        </w:rPr>
      </w:pPr>
      <w:r w:rsidRPr="00905564">
        <w:rPr>
          <w:rFonts w:ascii="Calibri" w:hAnsi="Calibri"/>
          <w:b/>
          <w:szCs w:val="24"/>
        </w:rPr>
        <w:t>Funds</w:t>
      </w:r>
    </w:p>
    <w:p w14:paraId="130E5A9E" w14:textId="4C283BE0" w:rsidR="00587FF5" w:rsidRPr="00587FF5" w:rsidRDefault="003E3492" w:rsidP="00587FF5">
      <w:pPr>
        <w:pStyle w:val="xmsonormal"/>
        <w:spacing w:before="0" w:beforeAutospacing="0" w:after="0" w:afterAutospacing="0"/>
        <w:textAlignment w:val="baseline"/>
        <w:rPr>
          <w:rFonts w:ascii="Calibri" w:hAnsi="Calibri"/>
          <w:color w:val="201F1E"/>
          <w:sz w:val="24"/>
          <w:szCs w:val="24"/>
          <w:bdr w:val="none" w:sz="0" w:space="0" w:color="auto" w:frame="1"/>
        </w:rPr>
      </w:pPr>
      <w:r>
        <w:rPr>
          <w:rFonts w:ascii="Calibri" w:hAnsi="Calibri"/>
          <w:color w:val="201F1E"/>
          <w:sz w:val="24"/>
          <w:szCs w:val="24"/>
          <w:bdr w:val="none" w:sz="0" w:space="0" w:color="auto" w:frame="1"/>
        </w:rPr>
        <w:t xml:space="preserve">In this call, </w:t>
      </w:r>
      <w:r w:rsidR="00587FF5" w:rsidRPr="00587FF5">
        <w:rPr>
          <w:rFonts w:ascii="Calibri" w:hAnsi="Calibri"/>
          <w:color w:val="201F1E"/>
          <w:sz w:val="24"/>
          <w:szCs w:val="24"/>
          <w:bdr w:val="none" w:sz="0" w:space="0" w:color="auto" w:frame="1"/>
        </w:rPr>
        <w:t xml:space="preserve">RCEM </w:t>
      </w:r>
      <w:r>
        <w:rPr>
          <w:rFonts w:ascii="Calibri" w:hAnsi="Calibri"/>
          <w:color w:val="201F1E"/>
          <w:sz w:val="24"/>
          <w:szCs w:val="24"/>
          <w:bdr w:val="none" w:sz="0" w:space="0" w:color="auto" w:frame="1"/>
        </w:rPr>
        <w:t xml:space="preserve">will </w:t>
      </w:r>
      <w:r w:rsidR="00587FF5" w:rsidRPr="00587FF5">
        <w:rPr>
          <w:rFonts w:ascii="Calibri" w:hAnsi="Calibri"/>
          <w:color w:val="201F1E"/>
          <w:sz w:val="24"/>
          <w:szCs w:val="24"/>
          <w:bdr w:val="none" w:sz="0" w:space="0" w:color="auto" w:frame="1"/>
        </w:rPr>
        <w:t>fund emergency medicine grants for up to £1</w:t>
      </w:r>
      <w:r>
        <w:rPr>
          <w:rFonts w:ascii="Calibri" w:hAnsi="Calibri"/>
          <w:color w:val="201F1E"/>
          <w:sz w:val="24"/>
          <w:szCs w:val="24"/>
          <w:bdr w:val="none" w:sz="0" w:space="0" w:color="auto" w:frame="1"/>
        </w:rPr>
        <w:t>5</w:t>
      </w:r>
      <w:r w:rsidR="00587FF5" w:rsidRPr="00587FF5">
        <w:rPr>
          <w:rFonts w:ascii="Calibri" w:hAnsi="Calibri"/>
          <w:color w:val="201F1E"/>
          <w:sz w:val="24"/>
          <w:szCs w:val="24"/>
          <w:bdr w:val="none" w:sz="0" w:space="0" w:color="auto" w:frame="1"/>
        </w:rPr>
        <w:t>,000.</w:t>
      </w:r>
    </w:p>
    <w:p w14:paraId="057273BA" w14:textId="77777777" w:rsidR="002E4314" w:rsidRPr="00587FF5" w:rsidRDefault="002E4314">
      <w:pPr>
        <w:rPr>
          <w:rFonts w:ascii="Calibri" w:hAnsi="Calibri"/>
          <w:szCs w:val="24"/>
        </w:rPr>
      </w:pPr>
    </w:p>
    <w:p w14:paraId="12CE5E05" w14:textId="3E5D4980" w:rsidR="002E4314" w:rsidRPr="00905564" w:rsidRDefault="002E4314">
      <w:pPr>
        <w:rPr>
          <w:rFonts w:ascii="Calibri" w:hAnsi="Calibri"/>
          <w:szCs w:val="24"/>
        </w:rPr>
      </w:pPr>
      <w:r w:rsidRPr="00587FF5">
        <w:rPr>
          <w:rFonts w:ascii="Calibri" w:hAnsi="Calibri"/>
          <w:szCs w:val="24"/>
        </w:rPr>
        <w:t xml:space="preserve">RCEM </w:t>
      </w:r>
      <w:r w:rsidR="00E17BD5" w:rsidRPr="00587FF5">
        <w:rPr>
          <w:rFonts w:ascii="Calibri" w:hAnsi="Calibri"/>
          <w:szCs w:val="24"/>
        </w:rPr>
        <w:t xml:space="preserve">is an NIHR partner organisation and as such, research studies that receive RCEM research </w:t>
      </w:r>
      <w:r w:rsidRPr="00587FF5">
        <w:rPr>
          <w:rFonts w:ascii="Calibri" w:hAnsi="Calibri"/>
          <w:szCs w:val="24"/>
        </w:rPr>
        <w:t xml:space="preserve">grants </w:t>
      </w:r>
      <w:r w:rsidR="00E17BD5" w:rsidRPr="00587FF5">
        <w:rPr>
          <w:rFonts w:ascii="Calibri" w:hAnsi="Calibri"/>
          <w:szCs w:val="24"/>
        </w:rPr>
        <w:t>may</w:t>
      </w:r>
      <w:r w:rsidR="00E17BD5">
        <w:rPr>
          <w:rFonts w:ascii="Calibri" w:hAnsi="Calibri"/>
          <w:szCs w:val="24"/>
        </w:rPr>
        <w:t xml:space="preserve"> be eligible for inclusion on the</w:t>
      </w:r>
      <w:r w:rsidRPr="00905564">
        <w:rPr>
          <w:rFonts w:ascii="Calibri" w:hAnsi="Calibri"/>
          <w:szCs w:val="24"/>
        </w:rPr>
        <w:t xml:space="preserve"> NIHR </w:t>
      </w:r>
      <w:r w:rsidR="00E17BD5">
        <w:rPr>
          <w:rFonts w:ascii="Calibri" w:hAnsi="Calibri"/>
          <w:szCs w:val="24"/>
        </w:rPr>
        <w:t>P</w:t>
      </w:r>
      <w:r w:rsidRPr="00905564">
        <w:rPr>
          <w:rFonts w:ascii="Calibri" w:hAnsi="Calibri"/>
          <w:szCs w:val="24"/>
        </w:rPr>
        <w:t>ortfolio</w:t>
      </w:r>
      <w:r w:rsidR="00E17BD5">
        <w:rPr>
          <w:rFonts w:ascii="Calibri" w:hAnsi="Calibri"/>
          <w:szCs w:val="24"/>
        </w:rPr>
        <w:t>.</w:t>
      </w:r>
      <w:r w:rsidRPr="00905564">
        <w:rPr>
          <w:rFonts w:ascii="Calibri" w:hAnsi="Calibri"/>
          <w:szCs w:val="24"/>
        </w:rPr>
        <w:t xml:space="preserve"> </w:t>
      </w:r>
    </w:p>
    <w:p w14:paraId="11F9A92E" w14:textId="77777777" w:rsidR="002E4314" w:rsidRPr="00905564" w:rsidRDefault="002E4314">
      <w:pPr>
        <w:rPr>
          <w:rFonts w:ascii="Calibri" w:hAnsi="Calibri"/>
          <w:szCs w:val="24"/>
        </w:rPr>
      </w:pPr>
    </w:p>
    <w:p w14:paraId="1FAB26CF" w14:textId="77777777" w:rsidR="00D052C2" w:rsidRPr="00D052C2" w:rsidRDefault="002E4314" w:rsidP="00D052C2">
      <w:pPr>
        <w:rPr>
          <w:rFonts w:ascii="Calibri" w:hAnsi="Calibri" w:cs="Calibri"/>
          <w:szCs w:val="24"/>
        </w:rPr>
      </w:pPr>
      <w:r w:rsidRPr="00905564">
        <w:rPr>
          <w:rFonts w:ascii="Calibri" w:hAnsi="Calibri"/>
          <w:szCs w:val="24"/>
        </w:rPr>
        <w:t xml:space="preserve">Grants cannot </w:t>
      </w:r>
      <w:r w:rsidRPr="00D052C2">
        <w:rPr>
          <w:rFonts w:ascii="Calibri" w:hAnsi="Calibri" w:cs="Calibri"/>
          <w:szCs w:val="24"/>
        </w:rPr>
        <w:t xml:space="preserve">be used to fund facilities that should be available, such as a computer, ‘normal’ software, internet access and normal postage. Projects may </w:t>
      </w:r>
      <w:r w:rsidR="00E17BD5" w:rsidRPr="00D052C2">
        <w:rPr>
          <w:rFonts w:ascii="Calibri" w:hAnsi="Calibri" w:cs="Calibri"/>
          <w:szCs w:val="24"/>
        </w:rPr>
        <w:t>include elements of</w:t>
      </w:r>
      <w:r w:rsidRPr="00D052C2">
        <w:rPr>
          <w:rFonts w:ascii="Calibri" w:hAnsi="Calibri" w:cs="Calibri"/>
          <w:szCs w:val="24"/>
        </w:rPr>
        <w:t xml:space="preserve"> basic science, looking at improving processes, studying clinical management or secondary research. Grants can be used to fund or part</w:t>
      </w:r>
      <w:r w:rsidR="00E17BD5" w:rsidRPr="00D052C2">
        <w:rPr>
          <w:rFonts w:ascii="Calibri" w:hAnsi="Calibri" w:cs="Calibri"/>
          <w:szCs w:val="24"/>
        </w:rPr>
        <w:t>-</w:t>
      </w:r>
      <w:r w:rsidRPr="00D052C2">
        <w:rPr>
          <w:rFonts w:ascii="Calibri" w:hAnsi="Calibri" w:cs="Calibri"/>
          <w:szCs w:val="24"/>
        </w:rPr>
        <w:t>fund salaries, but only ‘reasonabl</w:t>
      </w:r>
      <w:r w:rsidR="009834C2" w:rsidRPr="00D052C2">
        <w:rPr>
          <w:rFonts w:ascii="Calibri" w:hAnsi="Calibri" w:cs="Calibri"/>
          <w:szCs w:val="24"/>
        </w:rPr>
        <w:t>e’ overheads will be considered</w:t>
      </w:r>
      <w:r w:rsidRPr="00D052C2">
        <w:rPr>
          <w:rFonts w:ascii="Calibri" w:hAnsi="Calibri" w:cs="Calibri"/>
          <w:szCs w:val="24"/>
        </w:rPr>
        <w:t>.</w:t>
      </w:r>
    </w:p>
    <w:p w14:paraId="0B095E0A" w14:textId="77777777" w:rsidR="00D052C2" w:rsidRPr="00D052C2" w:rsidRDefault="00D052C2" w:rsidP="00D052C2">
      <w:pPr>
        <w:rPr>
          <w:rFonts w:ascii="Calibri" w:hAnsi="Calibri" w:cs="Calibri"/>
          <w:szCs w:val="24"/>
        </w:rPr>
      </w:pPr>
    </w:p>
    <w:p w14:paraId="5E6754C3" w14:textId="3E8DEDEC" w:rsidR="00D052C2" w:rsidRDefault="003E3492">
      <w:pPr>
        <w:rPr>
          <w:rFonts w:ascii="Calibri" w:hAnsi="Calibri" w:cs="Calibri"/>
        </w:rPr>
      </w:pPr>
      <w:r>
        <w:rPr>
          <w:rFonts w:ascii="Calibri" w:hAnsi="Calibri" w:cs="Calibri"/>
        </w:rPr>
        <w:t>RCEM</w:t>
      </w:r>
      <w:r w:rsidR="00D052C2" w:rsidRPr="00D052C2">
        <w:rPr>
          <w:rFonts w:ascii="Calibri" w:hAnsi="Calibri" w:cs="Calibri"/>
        </w:rPr>
        <w:t xml:space="preserve"> is a small funder and as such is not able to fund </w:t>
      </w:r>
      <w:r w:rsidR="00952252" w:rsidRPr="00D052C2">
        <w:rPr>
          <w:rFonts w:ascii="Calibri" w:hAnsi="Calibri" w:cs="Calibri"/>
        </w:rPr>
        <w:t>open-source</w:t>
      </w:r>
      <w:r w:rsidR="00D052C2" w:rsidRPr="00D052C2">
        <w:rPr>
          <w:rFonts w:ascii="Calibri" w:hAnsi="Calibri" w:cs="Calibri"/>
        </w:rPr>
        <w:t xml:space="preserve"> publication costs</w:t>
      </w:r>
      <w:r w:rsidR="00DC14AB">
        <w:rPr>
          <w:rFonts w:ascii="Calibri" w:hAnsi="Calibri" w:cs="Calibri"/>
        </w:rPr>
        <w:t xml:space="preserve"> or conference fees.</w:t>
      </w:r>
    </w:p>
    <w:p w14:paraId="5AE244BA" w14:textId="35737594" w:rsidR="00D4621D" w:rsidRDefault="00D4621D">
      <w:pPr>
        <w:rPr>
          <w:rFonts w:ascii="Calibri" w:hAnsi="Calibri" w:cs="Calibri"/>
        </w:rPr>
      </w:pPr>
    </w:p>
    <w:p w14:paraId="297278B9" w14:textId="5A58D3D8" w:rsidR="00D4621D" w:rsidRPr="00D052C2" w:rsidRDefault="00D4621D">
      <w:pPr>
        <w:rPr>
          <w:rFonts w:ascii="Calibri" w:hAnsi="Calibri" w:cs="Calibri"/>
          <w:szCs w:val="24"/>
        </w:rPr>
      </w:pPr>
      <w:r w:rsidRPr="00D052C2">
        <w:rPr>
          <w:rFonts w:ascii="Calibri" w:hAnsi="Calibri" w:cs="Calibri"/>
          <w:szCs w:val="24"/>
        </w:rPr>
        <w:t xml:space="preserve">Applicants are </w:t>
      </w:r>
      <w:r>
        <w:rPr>
          <w:rFonts w:ascii="Calibri" w:hAnsi="Calibri" w:cs="Calibri"/>
          <w:szCs w:val="24"/>
        </w:rPr>
        <w:t xml:space="preserve">strongly </w:t>
      </w:r>
      <w:r w:rsidRPr="00D052C2">
        <w:rPr>
          <w:rFonts w:ascii="Calibri" w:hAnsi="Calibri" w:cs="Calibri"/>
          <w:szCs w:val="24"/>
        </w:rPr>
        <w:t xml:space="preserve">encouraged to </w:t>
      </w:r>
      <w:r>
        <w:rPr>
          <w:rFonts w:ascii="Calibri" w:hAnsi="Calibri" w:cs="Calibri"/>
          <w:szCs w:val="24"/>
        </w:rPr>
        <w:t>include appropriate PPI (Patient and Public Involvement) in their application. Submission without this is unlikely to be funded.</w:t>
      </w:r>
    </w:p>
    <w:p w14:paraId="0DD9FC29" w14:textId="77777777" w:rsidR="002E4314" w:rsidRPr="00D052C2" w:rsidRDefault="002E4314">
      <w:pPr>
        <w:rPr>
          <w:rFonts w:ascii="Calibri" w:hAnsi="Calibri" w:cs="Calibri"/>
          <w:szCs w:val="24"/>
        </w:rPr>
      </w:pPr>
    </w:p>
    <w:p w14:paraId="7EAB5B9A" w14:textId="664664D8" w:rsidR="002E4314" w:rsidRPr="00905564" w:rsidRDefault="002E4314">
      <w:pPr>
        <w:rPr>
          <w:rFonts w:ascii="Calibri" w:hAnsi="Calibri"/>
          <w:szCs w:val="24"/>
        </w:rPr>
      </w:pPr>
      <w:r w:rsidRPr="00D052C2">
        <w:rPr>
          <w:rFonts w:ascii="Calibri" w:hAnsi="Calibri" w:cs="Calibri"/>
          <w:szCs w:val="24"/>
        </w:rPr>
        <w:t>Applicants are encouraged to liaise with their local Regional College Academic Lead (RCAL), Research Design Service</w:t>
      </w:r>
      <w:r w:rsidRPr="00905564">
        <w:rPr>
          <w:rFonts w:ascii="Calibri" w:hAnsi="Calibri"/>
          <w:szCs w:val="24"/>
        </w:rPr>
        <w:t xml:space="preserve"> and CLRN in planning the study and in facilitating the research which may be eligible for service support costs via the CLRN.</w:t>
      </w:r>
    </w:p>
    <w:p w14:paraId="0EE61151" w14:textId="77777777" w:rsidR="002E4314" w:rsidRPr="00905564" w:rsidRDefault="002E4314">
      <w:pPr>
        <w:rPr>
          <w:rFonts w:ascii="Calibri" w:hAnsi="Calibri"/>
          <w:szCs w:val="24"/>
        </w:rPr>
      </w:pPr>
    </w:p>
    <w:p w14:paraId="2B331955" w14:textId="12DA39C5" w:rsidR="002E4314" w:rsidRPr="00905564" w:rsidRDefault="002E4314">
      <w:pPr>
        <w:rPr>
          <w:rFonts w:ascii="Calibri" w:hAnsi="Calibri"/>
          <w:szCs w:val="24"/>
        </w:rPr>
      </w:pPr>
      <w:r w:rsidRPr="00905564">
        <w:rPr>
          <w:rFonts w:ascii="Calibri" w:hAnsi="Calibri"/>
          <w:szCs w:val="24"/>
        </w:rPr>
        <w:t xml:space="preserve">Only projects of direct relevance to the practice of Emergency Medicine in the UK (as judged by the Research </w:t>
      </w:r>
      <w:r w:rsidR="00E17BD5">
        <w:rPr>
          <w:rFonts w:ascii="Calibri" w:hAnsi="Calibri"/>
          <w:szCs w:val="24"/>
        </w:rPr>
        <w:t>C</w:t>
      </w:r>
      <w:r w:rsidRPr="00905564">
        <w:rPr>
          <w:rFonts w:ascii="Calibri" w:hAnsi="Calibri"/>
          <w:szCs w:val="24"/>
        </w:rPr>
        <w:t>ommittee) will be funded.</w:t>
      </w:r>
    </w:p>
    <w:p w14:paraId="625FA19A" w14:textId="77777777" w:rsidR="002E4314" w:rsidRPr="00905564" w:rsidRDefault="002E4314">
      <w:pPr>
        <w:rPr>
          <w:rFonts w:ascii="Calibri" w:hAnsi="Calibri"/>
          <w:szCs w:val="24"/>
        </w:rPr>
      </w:pPr>
    </w:p>
    <w:p w14:paraId="09C774FA" w14:textId="67A5F992" w:rsidR="002E4314" w:rsidRPr="00905564" w:rsidRDefault="00E17BD5">
      <w:pPr>
        <w:rPr>
          <w:rFonts w:ascii="Calibri" w:hAnsi="Calibri"/>
          <w:szCs w:val="24"/>
        </w:rPr>
      </w:pPr>
      <w:r>
        <w:rPr>
          <w:rFonts w:ascii="Calibri" w:hAnsi="Calibri"/>
          <w:szCs w:val="24"/>
        </w:rPr>
        <w:lastRenderedPageBreak/>
        <w:t xml:space="preserve">Research Ethics Committee </w:t>
      </w:r>
      <w:r w:rsidR="002E4314" w:rsidRPr="00905564">
        <w:rPr>
          <w:rFonts w:ascii="Calibri" w:hAnsi="Calibri"/>
          <w:szCs w:val="24"/>
        </w:rPr>
        <w:t xml:space="preserve">approval </w:t>
      </w:r>
      <w:r>
        <w:rPr>
          <w:rFonts w:ascii="Calibri" w:hAnsi="Calibri"/>
          <w:szCs w:val="24"/>
        </w:rPr>
        <w:t>should be considered and addressed</w:t>
      </w:r>
      <w:r w:rsidR="002E4314" w:rsidRPr="00905564">
        <w:rPr>
          <w:rFonts w:ascii="Calibri" w:hAnsi="Calibri"/>
          <w:szCs w:val="24"/>
        </w:rPr>
        <w:t>.</w:t>
      </w:r>
    </w:p>
    <w:p w14:paraId="43DF611A" w14:textId="77777777" w:rsidR="002E4314" w:rsidRPr="00905564" w:rsidRDefault="002E4314">
      <w:pPr>
        <w:rPr>
          <w:rFonts w:ascii="Calibri" w:hAnsi="Calibri"/>
          <w:szCs w:val="24"/>
        </w:rPr>
      </w:pPr>
    </w:p>
    <w:p w14:paraId="6B9D0AD1" w14:textId="65ED3FA3" w:rsidR="002E4314" w:rsidRPr="00905564" w:rsidRDefault="002E4314">
      <w:pPr>
        <w:rPr>
          <w:rFonts w:ascii="Calibri" w:hAnsi="Calibri"/>
          <w:szCs w:val="24"/>
        </w:rPr>
      </w:pPr>
      <w:r w:rsidRPr="00905564">
        <w:rPr>
          <w:rFonts w:ascii="Calibri" w:hAnsi="Calibri"/>
          <w:szCs w:val="24"/>
        </w:rPr>
        <w:t xml:space="preserve">Successful applicants will be expected to produce a short report in the approved format on the progress of the project every 12 </w:t>
      </w:r>
      <w:proofErr w:type="gramStart"/>
      <w:r w:rsidRPr="00905564">
        <w:rPr>
          <w:rFonts w:ascii="Calibri" w:hAnsi="Calibri"/>
          <w:szCs w:val="24"/>
        </w:rPr>
        <w:t>months, and</w:t>
      </w:r>
      <w:proofErr w:type="gramEnd"/>
      <w:r w:rsidRPr="00905564">
        <w:rPr>
          <w:rFonts w:ascii="Calibri" w:hAnsi="Calibri"/>
          <w:szCs w:val="24"/>
        </w:rPr>
        <w:t xml:space="preserve"> be completed within 2 years. </w:t>
      </w:r>
    </w:p>
    <w:p w14:paraId="4AD3C367" w14:textId="77777777" w:rsidR="00905564" w:rsidRPr="00905564" w:rsidRDefault="00905564" w:rsidP="00905564">
      <w:pPr>
        <w:widowControl w:val="0"/>
        <w:rPr>
          <w:rFonts w:ascii="Calibri" w:hAnsi="Calibri" w:cs="Arial"/>
          <w:b/>
          <w:szCs w:val="24"/>
        </w:rPr>
      </w:pPr>
    </w:p>
    <w:p w14:paraId="74093651" w14:textId="0621FB0C" w:rsidR="002E4314" w:rsidRPr="00905564" w:rsidRDefault="002E4314">
      <w:pPr>
        <w:pStyle w:val="Heading1"/>
        <w:rPr>
          <w:rFonts w:ascii="Calibri" w:hAnsi="Calibri"/>
          <w:szCs w:val="24"/>
          <w:u w:val="single"/>
        </w:rPr>
      </w:pPr>
      <w:r w:rsidRPr="00905564">
        <w:rPr>
          <w:rFonts w:ascii="Calibri" w:hAnsi="Calibri"/>
          <w:szCs w:val="24"/>
          <w:u w:val="single"/>
        </w:rPr>
        <w:t>Frequently Asked Questions</w:t>
      </w:r>
    </w:p>
    <w:p w14:paraId="2075B3B2" w14:textId="77777777" w:rsidR="002E4314" w:rsidRPr="00905564" w:rsidRDefault="002E4314">
      <w:pPr>
        <w:rPr>
          <w:rFonts w:ascii="Calibri" w:hAnsi="Calibri"/>
          <w:sz w:val="16"/>
          <w:szCs w:val="16"/>
        </w:rPr>
      </w:pPr>
    </w:p>
    <w:p w14:paraId="5E7B674A" w14:textId="1B34CF25" w:rsidR="002E4314" w:rsidRPr="00905564" w:rsidRDefault="002E4314">
      <w:pPr>
        <w:pStyle w:val="Heading1"/>
        <w:rPr>
          <w:rFonts w:ascii="Calibri" w:hAnsi="Calibri"/>
          <w:szCs w:val="24"/>
        </w:rPr>
      </w:pPr>
      <w:r w:rsidRPr="00905564">
        <w:rPr>
          <w:rFonts w:ascii="Calibri" w:hAnsi="Calibri"/>
          <w:szCs w:val="24"/>
        </w:rPr>
        <w:t>My whole study costs more than £</w:t>
      </w:r>
      <w:r w:rsidR="00952252">
        <w:rPr>
          <w:rFonts w:ascii="Calibri" w:hAnsi="Calibri"/>
          <w:szCs w:val="24"/>
        </w:rPr>
        <w:t>15</w:t>
      </w:r>
      <w:r w:rsidRPr="00905564">
        <w:rPr>
          <w:rFonts w:ascii="Calibri" w:hAnsi="Calibri"/>
          <w:szCs w:val="24"/>
        </w:rPr>
        <w:t xml:space="preserve">,000 </w:t>
      </w:r>
      <w:r w:rsidR="00E17BD5">
        <w:rPr>
          <w:rFonts w:ascii="Calibri" w:hAnsi="Calibri"/>
          <w:szCs w:val="24"/>
        </w:rPr>
        <w:t xml:space="preserve">- </w:t>
      </w:r>
      <w:r w:rsidRPr="00905564">
        <w:rPr>
          <w:rFonts w:ascii="Calibri" w:hAnsi="Calibri"/>
          <w:szCs w:val="24"/>
        </w:rPr>
        <w:t>would RCEM part fund the project?</w:t>
      </w:r>
    </w:p>
    <w:p w14:paraId="3F36617E" w14:textId="77777777" w:rsidR="002E4314" w:rsidRPr="00905564" w:rsidRDefault="002E4314">
      <w:pPr>
        <w:rPr>
          <w:rFonts w:ascii="Calibri" w:hAnsi="Calibri"/>
          <w:szCs w:val="24"/>
        </w:rPr>
      </w:pPr>
      <w:r w:rsidRPr="00905564">
        <w:rPr>
          <w:rFonts w:ascii="Calibri" w:hAnsi="Calibri"/>
          <w:szCs w:val="24"/>
        </w:rPr>
        <w:t>Part funding would be considered, especially if there is a natural subsection of the project which could be fully funded. If part funding is granted it will not usually be released until the rest of the funds are obtained, usually with a 6 month time limit.</w:t>
      </w:r>
    </w:p>
    <w:p w14:paraId="2446EFEC" w14:textId="77777777" w:rsidR="002E4314" w:rsidRPr="00905564" w:rsidRDefault="002E4314">
      <w:pPr>
        <w:rPr>
          <w:rFonts w:ascii="Calibri" w:hAnsi="Calibri"/>
          <w:sz w:val="16"/>
          <w:szCs w:val="16"/>
        </w:rPr>
      </w:pPr>
    </w:p>
    <w:p w14:paraId="506EFFB5" w14:textId="77777777" w:rsidR="002E4314" w:rsidRPr="00905564" w:rsidRDefault="002E4314">
      <w:pPr>
        <w:pStyle w:val="Heading1"/>
        <w:rPr>
          <w:rFonts w:ascii="Calibri" w:hAnsi="Calibri"/>
          <w:szCs w:val="24"/>
        </w:rPr>
      </w:pPr>
      <w:r w:rsidRPr="00905564">
        <w:rPr>
          <w:rFonts w:ascii="Calibri" w:hAnsi="Calibri"/>
          <w:szCs w:val="24"/>
        </w:rPr>
        <w:t>How will my application be judged?</w:t>
      </w:r>
    </w:p>
    <w:p w14:paraId="4D54ADD3" w14:textId="77777777" w:rsidR="002E4314" w:rsidRPr="00905564" w:rsidRDefault="002E4314">
      <w:pPr>
        <w:rPr>
          <w:rFonts w:ascii="Calibri" w:hAnsi="Calibri"/>
          <w:szCs w:val="24"/>
        </w:rPr>
      </w:pPr>
      <w:r w:rsidRPr="00905564">
        <w:rPr>
          <w:rFonts w:ascii="Calibri" w:hAnsi="Calibri"/>
          <w:szCs w:val="24"/>
        </w:rPr>
        <w:t>All applications are rated on the basis of scientific merit, cost, importance to Emergency Medicine, the likelihood that the project will lead to further research in the future and the potential for academic development, especially of EM trainees.</w:t>
      </w:r>
    </w:p>
    <w:p w14:paraId="449D6725" w14:textId="77777777" w:rsidR="002E4314" w:rsidRPr="00905564" w:rsidRDefault="002E4314">
      <w:pPr>
        <w:rPr>
          <w:rFonts w:ascii="Calibri" w:hAnsi="Calibri"/>
          <w:sz w:val="12"/>
          <w:szCs w:val="12"/>
        </w:rPr>
      </w:pPr>
    </w:p>
    <w:p w14:paraId="658ADB11" w14:textId="77777777" w:rsidR="002E4314" w:rsidRPr="00905564" w:rsidRDefault="002E4314">
      <w:pPr>
        <w:pStyle w:val="Heading1"/>
        <w:rPr>
          <w:rFonts w:ascii="Calibri" w:hAnsi="Calibri"/>
          <w:szCs w:val="24"/>
        </w:rPr>
      </w:pPr>
      <w:r w:rsidRPr="00905564">
        <w:rPr>
          <w:rFonts w:ascii="Calibri" w:hAnsi="Calibri"/>
          <w:szCs w:val="24"/>
        </w:rPr>
        <w:t>I have an idea for a pilot project – is this type of research considered?</w:t>
      </w:r>
    </w:p>
    <w:p w14:paraId="1B031935" w14:textId="77777777" w:rsidR="002E4314" w:rsidRPr="00905564" w:rsidRDefault="002E4314">
      <w:pPr>
        <w:rPr>
          <w:rFonts w:ascii="Calibri" w:hAnsi="Calibri"/>
          <w:szCs w:val="24"/>
        </w:rPr>
      </w:pPr>
      <w:r w:rsidRPr="00905564">
        <w:rPr>
          <w:rFonts w:ascii="Calibri" w:hAnsi="Calibri"/>
          <w:szCs w:val="24"/>
        </w:rPr>
        <w:t>Pilot studies that have the potential to lead to a Grant Application to one of the major funders of medical research will be given a particularly high priority.</w:t>
      </w:r>
    </w:p>
    <w:p w14:paraId="60EACDA9" w14:textId="77777777" w:rsidR="002E4314" w:rsidRPr="00905564" w:rsidRDefault="002E4314">
      <w:pPr>
        <w:rPr>
          <w:rFonts w:ascii="Calibri" w:hAnsi="Calibri"/>
          <w:sz w:val="16"/>
          <w:szCs w:val="16"/>
        </w:rPr>
      </w:pPr>
    </w:p>
    <w:p w14:paraId="2AE0AA35" w14:textId="77777777" w:rsidR="002E4314" w:rsidRPr="00905564" w:rsidRDefault="002E4314">
      <w:pPr>
        <w:pStyle w:val="BodyText"/>
        <w:rPr>
          <w:rFonts w:ascii="Calibri" w:hAnsi="Calibri"/>
          <w:szCs w:val="24"/>
        </w:rPr>
      </w:pPr>
      <w:r w:rsidRPr="00905564">
        <w:rPr>
          <w:rFonts w:ascii="Calibri" w:hAnsi="Calibri"/>
          <w:szCs w:val="24"/>
        </w:rPr>
        <w:t>I have a project in progress but would like to fund a sub-study – is it worth applying?</w:t>
      </w:r>
    </w:p>
    <w:p w14:paraId="07EE769E" w14:textId="77D06736" w:rsidR="002E4314" w:rsidRPr="00905564" w:rsidRDefault="002E4314">
      <w:pPr>
        <w:rPr>
          <w:rFonts w:ascii="Calibri" w:hAnsi="Calibri"/>
          <w:szCs w:val="24"/>
        </w:rPr>
      </w:pPr>
      <w:r w:rsidRPr="00905564">
        <w:rPr>
          <w:rFonts w:ascii="Calibri" w:hAnsi="Calibri"/>
          <w:szCs w:val="24"/>
        </w:rPr>
        <w:t>Worthwhile sub</w:t>
      </w:r>
      <w:r w:rsidR="00E17BD5">
        <w:rPr>
          <w:rFonts w:ascii="Calibri" w:hAnsi="Calibri"/>
          <w:szCs w:val="24"/>
        </w:rPr>
        <w:t>-</w:t>
      </w:r>
      <w:r w:rsidRPr="00905564">
        <w:rPr>
          <w:rFonts w:ascii="Calibri" w:hAnsi="Calibri"/>
          <w:szCs w:val="24"/>
        </w:rPr>
        <w:t>studies can be considered.</w:t>
      </w:r>
    </w:p>
    <w:p w14:paraId="62494A30" w14:textId="77777777" w:rsidR="002E4314" w:rsidRPr="00905564" w:rsidRDefault="002E4314">
      <w:pPr>
        <w:rPr>
          <w:rFonts w:ascii="Calibri" w:hAnsi="Calibri"/>
          <w:sz w:val="16"/>
          <w:szCs w:val="16"/>
        </w:rPr>
      </w:pPr>
    </w:p>
    <w:p w14:paraId="30AFF585" w14:textId="77777777" w:rsidR="002E4314" w:rsidRPr="00905564" w:rsidRDefault="002E4314">
      <w:pPr>
        <w:pStyle w:val="BodyText"/>
        <w:rPr>
          <w:rFonts w:ascii="Calibri" w:hAnsi="Calibri"/>
          <w:szCs w:val="24"/>
        </w:rPr>
      </w:pPr>
      <w:r w:rsidRPr="00905564">
        <w:rPr>
          <w:rFonts w:ascii="Calibri" w:hAnsi="Calibri"/>
          <w:szCs w:val="24"/>
        </w:rPr>
        <w:t>I have run out of money from another source, but have not completed the project – is it worth applying?</w:t>
      </w:r>
    </w:p>
    <w:p w14:paraId="696AC03D" w14:textId="77777777" w:rsidR="002E4314" w:rsidRPr="00905564" w:rsidRDefault="002E4314">
      <w:pPr>
        <w:rPr>
          <w:rFonts w:ascii="Calibri" w:hAnsi="Calibri"/>
          <w:szCs w:val="24"/>
        </w:rPr>
      </w:pPr>
      <w:r w:rsidRPr="00905564">
        <w:rPr>
          <w:rFonts w:ascii="Calibri" w:hAnsi="Calibri"/>
          <w:szCs w:val="24"/>
        </w:rPr>
        <w:t>In these circumstances it is unlikely that your application will be successful, unless a very good argument can be made about why the initial funding has not been sufficient.</w:t>
      </w:r>
    </w:p>
    <w:p w14:paraId="3F5DC498" w14:textId="77777777" w:rsidR="002E4314" w:rsidRPr="00905564" w:rsidRDefault="002E4314">
      <w:pPr>
        <w:rPr>
          <w:rFonts w:ascii="Calibri" w:hAnsi="Calibri"/>
          <w:sz w:val="16"/>
          <w:szCs w:val="16"/>
        </w:rPr>
      </w:pPr>
    </w:p>
    <w:p w14:paraId="0B4BCC4B" w14:textId="77777777" w:rsidR="002E4314" w:rsidRPr="00905564" w:rsidRDefault="002E4314">
      <w:pPr>
        <w:pStyle w:val="BodyText"/>
        <w:rPr>
          <w:rFonts w:ascii="Calibri" w:hAnsi="Calibri"/>
          <w:szCs w:val="24"/>
        </w:rPr>
      </w:pPr>
      <w:r w:rsidRPr="00905564">
        <w:rPr>
          <w:rFonts w:ascii="Calibri" w:hAnsi="Calibri"/>
          <w:szCs w:val="24"/>
        </w:rPr>
        <w:t>I am intending to undertake a survey and would like to apply for the costs of postage?</w:t>
      </w:r>
    </w:p>
    <w:p w14:paraId="75E92140" w14:textId="77777777" w:rsidR="002E4314" w:rsidRPr="00905564" w:rsidRDefault="002E4314">
      <w:pPr>
        <w:rPr>
          <w:rFonts w:ascii="Calibri" w:hAnsi="Calibri"/>
          <w:szCs w:val="24"/>
        </w:rPr>
      </w:pPr>
      <w:r w:rsidRPr="00905564">
        <w:rPr>
          <w:rFonts w:ascii="Calibri" w:hAnsi="Calibri"/>
          <w:szCs w:val="24"/>
        </w:rPr>
        <w:t>A survey is a less robust research methodology and is unlikely to be funded without appropriate justification.</w:t>
      </w:r>
    </w:p>
    <w:p w14:paraId="0BAD8372" w14:textId="77777777" w:rsidR="002E4314" w:rsidRPr="00905564" w:rsidRDefault="002E4314">
      <w:pPr>
        <w:rPr>
          <w:rFonts w:ascii="Calibri" w:hAnsi="Calibri"/>
          <w:sz w:val="16"/>
          <w:szCs w:val="16"/>
        </w:rPr>
      </w:pPr>
    </w:p>
    <w:p w14:paraId="5892BF24" w14:textId="77777777" w:rsidR="00E17BD5" w:rsidRDefault="002E4314" w:rsidP="00905564">
      <w:pPr>
        <w:pStyle w:val="BodyText"/>
        <w:rPr>
          <w:rFonts w:ascii="Calibri" w:hAnsi="Calibri"/>
          <w:szCs w:val="24"/>
        </w:rPr>
      </w:pPr>
      <w:r w:rsidRPr="00905564">
        <w:rPr>
          <w:rFonts w:ascii="Calibri" w:hAnsi="Calibri"/>
          <w:szCs w:val="24"/>
        </w:rPr>
        <w:t>I am intending to undertake a Systematic Review and would like to apply for the costs?</w:t>
      </w:r>
      <w:r w:rsidR="00905564">
        <w:rPr>
          <w:rFonts w:ascii="Calibri" w:hAnsi="Calibri"/>
          <w:szCs w:val="24"/>
        </w:rPr>
        <w:t xml:space="preserve"> </w:t>
      </w:r>
    </w:p>
    <w:p w14:paraId="65D3DAC5" w14:textId="1114732A" w:rsidR="002E4314" w:rsidRPr="00905564" w:rsidRDefault="002E4314" w:rsidP="00905564">
      <w:pPr>
        <w:pStyle w:val="BodyText"/>
        <w:rPr>
          <w:rFonts w:ascii="Calibri" w:hAnsi="Calibri"/>
          <w:szCs w:val="24"/>
        </w:rPr>
      </w:pPr>
      <w:r w:rsidRPr="00905564">
        <w:rPr>
          <w:rFonts w:ascii="Calibri" w:hAnsi="Calibri"/>
          <w:b w:val="0"/>
          <w:szCs w:val="24"/>
        </w:rPr>
        <w:t>Secondary research may be supported, but remember that the grant will not fund facilities that should normally be available (such as library access).</w:t>
      </w:r>
    </w:p>
    <w:p w14:paraId="0B7CA3D7" w14:textId="77777777" w:rsidR="002E4314" w:rsidRPr="00905564" w:rsidRDefault="002E4314">
      <w:pPr>
        <w:rPr>
          <w:rFonts w:ascii="Calibri" w:hAnsi="Calibri"/>
          <w:sz w:val="16"/>
          <w:szCs w:val="16"/>
        </w:rPr>
      </w:pPr>
    </w:p>
    <w:p w14:paraId="47A634A4" w14:textId="77777777" w:rsidR="002E4314" w:rsidRPr="00905564" w:rsidRDefault="002E4314">
      <w:pPr>
        <w:pStyle w:val="Heading1"/>
        <w:rPr>
          <w:rFonts w:ascii="Calibri" w:hAnsi="Calibri"/>
          <w:szCs w:val="24"/>
        </w:rPr>
      </w:pPr>
      <w:r w:rsidRPr="00905564">
        <w:rPr>
          <w:rFonts w:ascii="Calibri" w:hAnsi="Calibri"/>
          <w:szCs w:val="24"/>
        </w:rPr>
        <w:t xml:space="preserve">I am intending to undertake a research project </w:t>
      </w:r>
      <w:proofErr w:type="gramStart"/>
      <w:r w:rsidRPr="00905564">
        <w:rPr>
          <w:rFonts w:ascii="Calibri" w:hAnsi="Calibri"/>
          <w:szCs w:val="24"/>
        </w:rPr>
        <w:t>abroad,</w:t>
      </w:r>
      <w:proofErr w:type="gramEnd"/>
      <w:r w:rsidRPr="00905564">
        <w:rPr>
          <w:rFonts w:ascii="Calibri" w:hAnsi="Calibri"/>
          <w:szCs w:val="24"/>
        </w:rPr>
        <w:t xml:space="preserve"> can I still apply?</w:t>
      </w:r>
    </w:p>
    <w:p w14:paraId="4E3E40A2" w14:textId="77777777" w:rsidR="002E4314" w:rsidRPr="00905564" w:rsidRDefault="002E4314">
      <w:pPr>
        <w:rPr>
          <w:rFonts w:ascii="Calibri" w:hAnsi="Calibri"/>
          <w:szCs w:val="24"/>
        </w:rPr>
      </w:pPr>
      <w:r w:rsidRPr="00905564">
        <w:rPr>
          <w:rFonts w:ascii="Calibri" w:hAnsi="Calibri"/>
          <w:szCs w:val="24"/>
        </w:rPr>
        <w:t>Research abroad will be considered on an equal footing to research within the UK, as long as the researcher is a Member/Fellow of RCEM.</w:t>
      </w:r>
    </w:p>
    <w:p w14:paraId="45426483" w14:textId="77777777" w:rsidR="002E4314" w:rsidRPr="00905564" w:rsidRDefault="002E4314">
      <w:pPr>
        <w:rPr>
          <w:rFonts w:ascii="Calibri" w:hAnsi="Calibri"/>
          <w:sz w:val="16"/>
          <w:szCs w:val="16"/>
        </w:rPr>
      </w:pPr>
    </w:p>
    <w:p w14:paraId="1F16D161" w14:textId="77777777" w:rsidR="002E4314" w:rsidRPr="00905564" w:rsidRDefault="002E4314">
      <w:pPr>
        <w:pStyle w:val="Heading1"/>
        <w:rPr>
          <w:rFonts w:ascii="Calibri" w:hAnsi="Calibri"/>
          <w:szCs w:val="24"/>
        </w:rPr>
      </w:pPr>
      <w:r w:rsidRPr="00905564">
        <w:rPr>
          <w:rFonts w:ascii="Calibri" w:hAnsi="Calibri"/>
          <w:szCs w:val="24"/>
        </w:rPr>
        <w:t>I need help putting together my application, who should I ask?</w:t>
      </w:r>
    </w:p>
    <w:p w14:paraId="496B3D45" w14:textId="2DDE703E" w:rsidR="002E4314" w:rsidRPr="00905564" w:rsidRDefault="003E3492">
      <w:pPr>
        <w:rPr>
          <w:rFonts w:ascii="Calibri" w:hAnsi="Calibri"/>
          <w:szCs w:val="24"/>
        </w:rPr>
      </w:pPr>
      <w:r>
        <w:rPr>
          <w:rFonts w:ascii="Calibri" w:hAnsi="Calibri"/>
          <w:szCs w:val="24"/>
        </w:rPr>
        <w:t>U</w:t>
      </w:r>
      <w:r w:rsidR="002E4314" w:rsidRPr="00905564">
        <w:rPr>
          <w:rFonts w:ascii="Calibri" w:hAnsi="Calibri"/>
          <w:szCs w:val="24"/>
        </w:rPr>
        <w:t>seful sources of information and advice include the local Research Design Service</w:t>
      </w:r>
      <w:r w:rsidR="00E17BD5">
        <w:rPr>
          <w:rFonts w:ascii="Calibri" w:hAnsi="Calibri"/>
          <w:szCs w:val="24"/>
        </w:rPr>
        <w:t>,</w:t>
      </w:r>
      <w:r w:rsidR="002E4314" w:rsidRPr="00905564">
        <w:rPr>
          <w:rFonts w:ascii="Calibri" w:hAnsi="Calibri"/>
          <w:szCs w:val="24"/>
        </w:rPr>
        <w:t xml:space="preserve"> </w:t>
      </w:r>
      <w:r>
        <w:rPr>
          <w:rFonts w:ascii="Calibri" w:hAnsi="Calibri"/>
          <w:szCs w:val="24"/>
        </w:rPr>
        <w:t>the NIHR RDN</w:t>
      </w:r>
      <w:r w:rsidR="00E17BD5">
        <w:rPr>
          <w:rFonts w:ascii="Calibri" w:hAnsi="Calibri"/>
          <w:szCs w:val="24"/>
        </w:rPr>
        <w:t xml:space="preserve">, or </w:t>
      </w:r>
      <w:r>
        <w:rPr>
          <w:rFonts w:ascii="Calibri" w:hAnsi="Calibri"/>
          <w:szCs w:val="24"/>
        </w:rPr>
        <w:t xml:space="preserve">your </w:t>
      </w:r>
      <w:r w:rsidR="00E17BD5">
        <w:rPr>
          <w:rFonts w:ascii="Calibri" w:hAnsi="Calibri"/>
          <w:szCs w:val="24"/>
        </w:rPr>
        <w:t>Injuries and Emergencies Regional Lead</w:t>
      </w:r>
      <w:r w:rsidR="002E4314" w:rsidRPr="00905564">
        <w:rPr>
          <w:rFonts w:ascii="Calibri" w:hAnsi="Calibri"/>
          <w:szCs w:val="24"/>
        </w:rPr>
        <w:t>.</w:t>
      </w:r>
    </w:p>
    <w:p w14:paraId="321A6166" w14:textId="77777777" w:rsidR="002E4314" w:rsidRPr="00905564" w:rsidRDefault="002E4314">
      <w:pPr>
        <w:rPr>
          <w:rFonts w:ascii="Calibri" w:hAnsi="Calibri"/>
          <w:sz w:val="16"/>
          <w:szCs w:val="16"/>
        </w:rPr>
      </w:pPr>
    </w:p>
    <w:p w14:paraId="39175E05" w14:textId="77777777" w:rsidR="002E4314" w:rsidRPr="00465B56" w:rsidRDefault="002E4314">
      <w:pPr>
        <w:pStyle w:val="Heading1"/>
        <w:rPr>
          <w:rFonts w:ascii="Calibri" w:hAnsi="Calibri"/>
          <w:color w:val="000000" w:themeColor="text1"/>
          <w:szCs w:val="24"/>
        </w:rPr>
      </w:pPr>
      <w:r w:rsidRPr="00905564">
        <w:rPr>
          <w:rFonts w:ascii="Calibri" w:hAnsi="Calibri"/>
          <w:szCs w:val="24"/>
        </w:rPr>
        <w:lastRenderedPageBreak/>
        <w:t xml:space="preserve">I can’t </w:t>
      </w:r>
      <w:r w:rsidRPr="00465B56">
        <w:rPr>
          <w:rFonts w:ascii="Calibri" w:hAnsi="Calibri"/>
          <w:color w:val="000000" w:themeColor="text1"/>
          <w:szCs w:val="24"/>
        </w:rPr>
        <w:t>find the answer to my question here, who should I ask?</w:t>
      </w:r>
    </w:p>
    <w:p w14:paraId="78FF6441" w14:textId="468DD5F2" w:rsidR="002E4314" w:rsidRPr="00905564" w:rsidRDefault="002E4314" w:rsidP="003E3492">
      <w:pPr>
        <w:rPr>
          <w:rFonts w:ascii="Calibri" w:hAnsi="Calibri"/>
          <w:szCs w:val="24"/>
        </w:rPr>
      </w:pPr>
      <w:r w:rsidRPr="00465B56">
        <w:rPr>
          <w:rFonts w:ascii="Calibri" w:hAnsi="Calibri" w:cs="Calibri"/>
          <w:color w:val="000000" w:themeColor="text1"/>
          <w:szCs w:val="24"/>
        </w:rPr>
        <w:t xml:space="preserve">Please email your question to </w:t>
      </w:r>
      <w:r w:rsidR="003E3492" w:rsidRPr="004558DD">
        <w:rPr>
          <w:rFonts w:ascii="Century Gothic" w:hAnsi="Century Gothic"/>
          <w:sz w:val="22"/>
          <w:szCs w:val="22"/>
        </w:rPr>
        <w:t>researchadmin@rcem.ac.uk</w:t>
      </w:r>
      <w:r w:rsidR="00702297">
        <w:rPr>
          <w:rFonts w:ascii="Calibri" w:hAnsi="Calibri" w:cs="Calibri"/>
          <w:color w:val="000000" w:themeColor="text1"/>
          <w:szCs w:val="24"/>
        </w:rPr>
        <w:t>, and your question will be passed on to</w:t>
      </w:r>
      <w:r w:rsidRPr="00465B56">
        <w:rPr>
          <w:rFonts w:ascii="Calibri" w:hAnsi="Calibri" w:cs="Calibri"/>
          <w:color w:val="000000" w:themeColor="text1"/>
          <w:szCs w:val="24"/>
        </w:rPr>
        <w:t xml:space="preserve"> the Research Committee.</w:t>
      </w:r>
      <w:r w:rsidR="003E3492" w:rsidDel="003E3492">
        <w:rPr>
          <w:rFonts w:ascii="Calibri" w:hAnsi="Calibri" w:cs="Calibri"/>
          <w:color w:val="000000" w:themeColor="text1"/>
          <w:szCs w:val="24"/>
        </w:rPr>
        <w:t xml:space="preserve"> </w:t>
      </w:r>
    </w:p>
    <w:sectPr w:rsidR="002E4314" w:rsidRPr="00905564" w:rsidSect="008D6972">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6BE41" w14:textId="77777777" w:rsidR="001E68DE" w:rsidRDefault="001E68DE" w:rsidP="00066D22">
      <w:r>
        <w:separator/>
      </w:r>
    </w:p>
  </w:endnote>
  <w:endnote w:type="continuationSeparator" w:id="0">
    <w:p w14:paraId="472EC57E" w14:textId="77777777" w:rsidR="001E68DE" w:rsidRDefault="001E68DE" w:rsidP="0006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DD53D" w14:textId="77777777" w:rsidR="001E68DE" w:rsidRDefault="001E68DE" w:rsidP="00066D22">
      <w:r>
        <w:separator/>
      </w:r>
    </w:p>
  </w:footnote>
  <w:footnote w:type="continuationSeparator" w:id="0">
    <w:p w14:paraId="0B9F4E69" w14:textId="77777777" w:rsidR="001E68DE" w:rsidRDefault="001E68DE" w:rsidP="00066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CE04" w14:textId="5D852432" w:rsidR="00D4621D" w:rsidRPr="00DD2749" w:rsidRDefault="00066D22" w:rsidP="00D4621D">
    <w:pPr>
      <w:pStyle w:val="Header"/>
      <w:jc w:val="right"/>
      <w:rPr>
        <w:rFonts w:ascii="Calibri Light" w:hAnsi="Calibri Light" w:cs="Calibri Light"/>
        <w:sz w:val="16"/>
        <w:szCs w:val="16"/>
        <w:lang w:val="en-GB"/>
      </w:rPr>
    </w:pPr>
    <w:r>
      <w:rPr>
        <w:rFonts w:ascii="Calibri Light" w:hAnsi="Calibri Light" w:cs="Calibri Light"/>
        <w:sz w:val="16"/>
        <w:szCs w:val="16"/>
        <w:lang w:val="en-GB"/>
      </w:rPr>
      <w:t>v.1.</w:t>
    </w:r>
    <w:r w:rsidR="003E3492">
      <w:rPr>
        <w:rFonts w:ascii="Calibri Light" w:hAnsi="Calibri Light" w:cs="Calibri Light"/>
        <w:sz w:val="16"/>
        <w:szCs w:val="16"/>
        <w:lang w:val="en-GB"/>
      </w:rPr>
      <w:t>6</w:t>
    </w:r>
    <w:r>
      <w:rPr>
        <w:rFonts w:ascii="Calibri Light" w:hAnsi="Calibri Light" w:cs="Calibri Light"/>
        <w:sz w:val="16"/>
        <w:szCs w:val="16"/>
        <w:lang w:val="en-GB"/>
      </w:rPr>
      <w:t xml:space="preserve">; </w:t>
    </w:r>
    <w:r w:rsidR="003E3492">
      <w:rPr>
        <w:rFonts w:ascii="Calibri Light" w:hAnsi="Calibri Light" w:cs="Calibri Light"/>
        <w:sz w:val="16"/>
        <w:szCs w:val="16"/>
        <w:lang w:val="en-GB"/>
      </w:rPr>
      <w:t>19</w:t>
    </w:r>
    <w:r w:rsidR="00952252">
      <w:rPr>
        <w:rFonts w:ascii="Calibri Light" w:hAnsi="Calibri Light" w:cs="Calibri Light"/>
        <w:sz w:val="16"/>
        <w:szCs w:val="16"/>
        <w:lang w:val="en-GB"/>
      </w:rPr>
      <w:t>.0</w:t>
    </w:r>
    <w:r w:rsidR="003E3492">
      <w:rPr>
        <w:rFonts w:ascii="Calibri Light" w:hAnsi="Calibri Light" w:cs="Calibri Light"/>
        <w:sz w:val="16"/>
        <w:szCs w:val="16"/>
        <w:lang w:val="en-GB"/>
      </w:rPr>
      <w:t>6</w:t>
    </w:r>
    <w:r w:rsidR="00952252">
      <w:rPr>
        <w:rFonts w:ascii="Calibri Light" w:hAnsi="Calibri Light" w:cs="Calibri Light"/>
        <w:sz w:val="16"/>
        <w:szCs w:val="16"/>
        <w:lang w:val="en-GB"/>
      </w:rPr>
      <w:t>.202</w:t>
    </w:r>
    <w:r w:rsidR="003E3492">
      <w:rPr>
        <w:rFonts w:ascii="Calibri Light" w:hAnsi="Calibri Light" w:cs="Calibri Light"/>
        <w:sz w:val="16"/>
        <w:szCs w:val="16"/>
        <w:lang w:val="en-GB"/>
      </w:rPr>
      <w:t>5</w:t>
    </w:r>
  </w:p>
  <w:p w14:paraId="0576933B" w14:textId="77777777" w:rsidR="00066D22" w:rsidRDefault="00066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22ED5"/>
    <w:multiLevelType w:val="hybridMultilevel"/>
    <w:tmpl w:val="C66E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051FE"/>
    <w:multiLevelType w:val="singleLevel"/>
    <w:tmpl w:val="85E4DDF6"/>
    <w:lvl w:ilvl="0">
      <w:start w:val="1"/>
      <w:numFmt w:val="decimal"/>
      <w:lvlText w:val="%1."/>
      <w:lvlJc w:val="left"/>
      <w:pPr>
        <w:tabs>
          <w:tab w:val="num" w:pos="720"/>
        </w:tabs>
        <w:ind w:left="720" w:hanging="720"/>
      </w:pPr>
      <w:rPr>
        <w:rFonts w:hint="default"/>
        <w:b/>
      </w:rPr>
    </w:lvl>
  </w:abstractNum>
  <w:abstractNum w:abstractNumId="2" w15:restartNumberingAfterBreak="0">
    <w:nsid w:val="3E034AD9"/>
    <w:multiLevelType w:val="hybridMultilevel"/>
    <w:tmpl w:val="16308284"/>
    <w:lvl w:ilvl="0" w:tplc="D8B4FB56">
      <w:start w:val="1"/>
      <w:numFmt w:val="decimal"/>
      <w:lvlText w:val="%1)"/>
      <w:lvlJc w:val="left"/>
      <w:pPr>
        <w:tabs>
          <w:tab w:val="num" w:pos="1080"/>
        </w:tabs>
        <w:ind w:left="1080" w:hanging="720"/>
      </w:pPr>
      <w:rPr>
        <w:rFonts w:cs="Times New Roman" w:hint="default"/>
      </w:rPr>
    </w:lvl>
    <w:lvl w:ilvl="1" w:tplc="C4162EC4" w:tentative="1">
      <w:start w:val="1"/>
      <w:numFmt w:val="lowerLetter"/>
      <w:lvlText w:val="%2."/>
      <w:lvlJc w:val="left"/>
      <w:pPr>
        <w:tabs>
          <w:tab w:val="num" w:pos="1440"/>
        </w:tabs>
        <w:ind w:left="1440" w:hanging="360"/>
      </w:pPr>
      <w:rPr>
        <w:rFonts w:cs="Times New Roman"/>
      </w:rPr>
    </w:lvl>
    <w:lvl w:ilvl="2" w:tplc="8D2E9968" w:tentative="1">
      <w:start w:val="1"/>
      <w:numFmt w:val="lowerRoman"/>
      <w:lvlText w:val="%3."/>
      <w:lvlJc w:val="right"/>
      <w:pPr>
        <w:tabs>
          <w:tab w:val="num" w:pos="2160"/>
        </w:tabs>
        <w:ind w:left="2160" w:hanging="180"/>
      </w:pPr>
      <w:rPr>
        <w:rFonts w:cs="Times New Roman"/>
      </w:rPr>
    </w:lvl>
    <w:lvl w:ilvl="3" w:tplc="DA126514" w:tentative="1">
      <w:start w:val="1"/>
      <w:numFmt w:val="decimal"/>
      <w:lvlText w:val="%4."/>
      <w:lvlJc w:val="left"/>
      <w:pPr>
        <w:tabs>
          <w:tab w:val="num" w:pos="2880"/>
        </w:tabs>
        <w:ind w:left="2880" w:hanging="360"/>
      </w:pPr>
      <w:rPr>
        <w:rFonts w:cs="Times New Roman"/>
      </w:rPr>
    </w:lvl>
    <w:lvl w:ilvl="4" w:tplc="406E095E" w:tentative="1">
      <w:start w:val="1"/>
      <w:numFmt w:val="lowerLetter"/>
      <w:lvlText w:val="%5."/>
      <w:lvlJc w:val="left"/>
      <w:pPr>
        <w:tabs>
          <w:tab w:val="num" w:pos="3600"/>
        </w:tabs>
        <w:ind w:left="3600" w:hanging="360"/>
      </w:pPr>
      <w:rPr>
        <w:rFonts w:cs="Times New Roman"/>
      </w:rPr>
    </w:lvl>
    <w:lvl w:ilvl="5" w:tplc="A96074F6" w:tentative="1">
      <w:start w:val="1"/>
      <w:numFmt w:val="lowerRoman"/>
      <w:lvlText w:val="%6."/>
      <w:lvlJc w:val="right"/>
      <w:pPr>
        <w:tabs>
          <w:tab w:val="num" w:pos="4320"/>
        </w:tabs>
        <w:ind w:left="4320" w:hanging="180"/>
      </w:pPr>
      <w:rPr>
        <w:rFonts w:cs="Times New Roman"/>
      </w:rPr>
    </w:lvl>
    <w:lvl w:ilvl="6" w:tplc="9C2A9228" w:tentative="1">
      <w:start w:val="1"/>
      <w:numFmt w:val="decimal"/>
      <w:lvlText w:val="%7."/>
      <w:lvlJc w:val="left"/>
      <w:pPr>
        <w:tabs>
          <w:tab w:val="num" w:pos="5040"/>
        </w:tabs>
        <w:ind w:left="5040" w:hanging="360"/>
      </w:pPr>
      <w:rPr>
        <w:rFonts w:cs="Times New Roman"/>
      </w:rPr>
    </w:lvl>
    <w:lvl w:ilvl="7" w:tplc="8AB6D696" w:tentative="1">
      <w:start w:val="1"/>
      <w:numFmt w:val="lowerLetter"/>
      <w:lvlText w:val="%8."/>
      <w:lvlJc w:val="left"/>
      <w:pPr>
        <w:tabs>
          <w:tab w:val="num" w:pos="5760"/>
        </w:tabs>
        <w:ind w:left="5760" w:hanging="360"/>
      </w:pPr>
      <w:rPr>
        <w:rFonts w:cs="Times New Roman"/>
      </w:rPr>
    </w:lvl>
    <w:lvl w:ilvl="8" w:tplc="D65651EC" w:tentative="1">
      <w:start w:val="1"/>
      <w:numFmt w:val="lowerRoman"/>
      <w:lvlText w:val="%9."/>
      <w:lvlJc w:val="right"/>
      <w:pPr>
        <w:tabs>
          <w:tab w:val="num" w:pos="6480"/>
        </w:tabs>
        <w:ind w:left="6480" w:hanging="180"/>
      </w:pPr>
      <w:rPr>
        <w:rFonts w:cs="Times New Roman"/>
      </w:rPr>
    </w:lvl>
  </w:abstractNum>
  <w:abstractNum w:abstractNumId="3" w15:restartNumberingAfterBreak="0">
    <w:nsid w:val="40222288"/>
    <w:multiLevelType w:val="hybridMultilevel"/>
    <w:tmpl w:val="0916D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74010">
    <w:abstractNumId w:val="2"/>
  </w:num>
  <w:num w:numId="2" w16cid:durableId="571307652">
    <w:abstractNumId w:val="1"/>
  </w:num>
  <w:num w:numId="3" w16cid:durableId="1944608186">
    <w:abstractNumId w:val="3"/>
  </w:num>
  <w:num w:numId="4" w16cid:durableId="90067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30"/>
    <w:rsid w:val="00066D22"/>
    <w:rsid w:val="000C21A2"/>
    <w:rsid w:val="000E4DD8"/>
    <w:rsid w:val="00132EF9"/>
    <w:rsid w:val="001C46B3"/>
    <w:rsid w:val="001E68DE"/>
    <w:rsid w:val="001F2254"/>
    <w:rsid w:val="0020169A"/>
    <w:rsid w:val="00224593"/>
    <w:rsid w:val="00240C93"/>
    <w:rsid w:val="002808C7"/>
    <w:rsid w:val="002A43C1"/>
    <w:rsid w:val="002C6D25"/>
    <w:rsid w:val="002E4314"/>
    <w:rsid w:val="003E3492"/>
    <w:rsid w:val="00465B56"/>
    <w:rsid w:val="004716C9"/>
    <w:rsid w:val="004F2919"/>
    <w:rsid w:val="00522ACD"/>
    <w:rsid w:val="00587FF5"/>
    <w:rsid w:val="005A425F"/>
    <w:rsid w:val="005F1205"/>
    <w:rsid w:val="00702297"/>
    <w:rsid w:val="00747A7B"/>
    <w:rsid w:val="007C54FF"/>
    <w:rsid w:val="00827244"/>
    <w:rsid w:val="008D6972"/>
    <w:rsid w:val="00905564"/>
    <w:rsid w:val="00944130"/>
    <w:rsid w:val="00952252"/>
    <w:rsid w:val="009649F0"/>
    <w:rsid w:val="009834C2"/>
    <w:rsid w:val="00A10F47"/>
    <w:rsid w:val="00A263CA"/>
    <w:rsid w:val="00A81207"/>
    <w:rsid w:val="00B26E0F"/>
    <w:rsid w:val="00B35F37"/>
    <w:rsid w:val="00B7360C"/>
    <w:rsid w:val="00C35C6A"/>
    <w:rsid w:val="00C57E61"/>
    <w:rsid w:val="00CA0DD6"/>
    <w:rsid w:val="00D052C2"/>
    <w:rsid w:val="00D4621D"/>
    <w:rsid w:val="00D507F4"/>
    <w:rsid w:val="00D9668B"/>
    <w:rsid w:val="00DC14AB"/>
    <w:rsid w:val="00DC469F"/>
    <w:rsid w:val="00E17BD5"/>
    <w:rsid w:val="00E563C5"/>
    <w:rsid w:val="00E6465A"/>
    <w:rsid w:val="00EC362E"/>
    <w:rsid w:val="00ED4C97"/>
    <w:rsid w:val="00EE495D"/>
    <w:rsid w:val="00F6569B"/>
    <w:rsid w:val="00F770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8BA50"/>
  <w15:docId w15:val="{5E286E7E-941D-6649-A494-321B1E7E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72"/>
    <w:rPr>
      <w:sz w:val="24"/>
      <w:szCs w:val="20"/>
      <w:lang w:val="en-US"/>
    </w:rPr>
  </w:style>
  <w:style w:type="paragraph" w:styleId="Heading1">
    <w:name w:val="heading 1"/>
    <w:basedOn w:val="Normal"/>
    <w:next w:val="Normal"/>
    <w:link w:val="Heading1Char"/>
    <w:uiPriority w:val="99"/>
    <w:qFormat/>
    <w:rsid w:val="008D697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6D25"/>
    <w:rPr>
      <w:rFonts w:ascii="Cambria" w:hAnsi="Cambria" w:cs="Times New Roman"/>
      <w:b/>
      <w:bCs/>
      <w:kern w:val="32"/>
      <w:sz w:val="32"/>
      <w:szCs w:val="32"/>
      <w:lang w:val="en-US"/>
    </w:rPr>
  </w:style>
  <w:style w:type="paragraph" w:styleId="BodyText">
    <w:name w:val="Body Text"/>
    <w:basedOn w:val="Normal"/>
    <w:link w:val="BodyTextChar"/>
    <w:uiPriority w:val="99"/>
    <w:semiHidden/>
    <w:rsid w:val="008D6972"/>
    <w:rPr>
      <w:b/>
    </w:rPr>
  </w:style>
  <w:style w:type="character" w:customStyle="1" w:styleId="BodyTextChar">
    <w:name w:val="Body Text Char"/>
    <w:basedOn w:val="DefaultParagraphFont"/>
    <w:link w:val="BodyText"/>
    <w:uiPriority w:val="99"/>
    <w:semiHidden/>
    <w:locked/>
    <w:rsid w:val="002C6D25"/>
    <w:rPr>
      <w:rFonts w:cs="Times New Roman"/>
      <w:sz w:val="20"/>
      <w:szCs w:val="20"/>
      <w:lang w:val="en-US"/>
    </w:rPr>
  </w:style>
  <w:style w:type="character" w:styleId="Hyperlink">
    <w:name w:val="Hyperlink"/>
    <w:basedOn w:val="DefaultParagraphFont"/>
    <w:uiPriority w:val="99"/>
    <w:unhideWhenUsed/>
    <w:rsid w:val="009649F0"/>
    <w:rPr>
      <w:color w:val="0000FF" w:themeColor="hyperlink"/>
      <w:u w:val="single"/>
    </w:rPr>
  </w:style>
  <w:style w:type="paragraph" w:customStyle="1" w:styleId="Default">
    <w:name w:val="Default"/>
    <w:rsid w:val="00905564"/>
    <w:pPr>
      <w:widowControl w:val="0"/>
      <w:autoSpaceDE w:val="0"/>
      <w:autoSpaceDN w:val="0"/>
      <w:adjustRightInd w:val="0"/>
    </w:pPr>
    <w:rPr>
      <w:rFonts w:ascii="Arial" w:hAnsi="Arial" w:cs="Arial"/>
      <w:color w:val="000000"/>
      <w:sz w:val="24"/>
      <w:szCs w:val="24"/>
      <w:lang w:val="en-US"/>
    </w:rPr>
  </w:style>
  <w:style w:type="paragraph" w:styleId="ListParagraph">
    <w:name w:val="List Paragraph"/>
    <w:basedOn w:val="Normal"/>
    <w:uiPriority w:val="34"/>
    <w:qFormat/>
    <w:rsid w:val="00905564"/>
    <w:pPr>
      <w:ind w:left="720"/>
      <w:contextualSpacing/>
    </w:pPr>
  </w:style>
  <w:style w:type="paragraph" w:styleId="BalloonText">
    <w:name w:val="Balloon Text"/>
    <w:basedOn w:val="Normal"/>
    <w:link w:val="BalloonTextChar"/>
    <w:uiPriority w:val="99"/>
    <w:semiHidden/>
    <w:unhideWhenUsed/>
    <w:rsid w:val="009055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64"/>
    <w:rPr>
      <w:rFonts w:ascii="Lucida Grande" w:hAnsi="Lucida Grande" w:cs="Lucida Grande"/>
      <w:sz w:val="18"/>
      <w:szCs w:val="18"/>
      <w:lang w:val="en-US"/>
    </w:rPr>
  </w:style>
  <w:style w:type="paragraph" w:customStyle="1" w:styleId="xmsonormal">
    <w:name w:val="x_msonormal"/>
    <w:basedOn w:val="Normal"/>
    <w:rsid w:val="00587FF5"/>
    <w:pPr>
      <w:spacing w:before="100" w:beforeAutospacing="1" w:after="100" w:afterAutospacing="1"/>
    </w:pPr>
    <w:rPr>
      <w:rFonts w:ascii="Times New Roman" w:hAnsi="Times New Roman"/>
      <w:sz w:val="20"/>
      <w:lang w:val="en-GB" w:eastAsia="en-US"/>
    </w:rPr>
  </w:style>
  <w:style w:type="character" w:customStyle="1" w:styleId="xapple-converted-space">
    <w:name w:val="x_apple-converted-space"/>
    <w:basedOn w:val="DefaultParagraphFont"/>
    <w:rsid w:val="00587FF5"/>
  </w:style>
  <w:style w:type="paragraph" w:styleId="Header">
    <w:name w:val="header"/>
    <w:basedOn w:val="Normal"/>
    <w:link w:val="HeaderChar"/>
    <w:uiPriority w:val="99"/>
    <w:unhideWhenUsed/>
    <w:rsid w:val="00066D22"/>
    <w:pPr>
      <w:tabs>
        <w:tab w:val="center" w:pos="4513"/>
        <w:tab w:val="right" w:pos="9026"/>
      </w:tabs>
    </w:pPr>
  </w:style>
  <w:style w:type="character" w:customStyle="1" w:styleId="HeaderChar">
    <w:name w:val="Header Char"/>
    <w:basedOn w:val="DefaultParagraphFont"/>
    <w:link w:val="Header"/>
    <w:uiPriority w:val="99"/>
    <w:rsid w:val="00066D22"/>
    <w:rPr>
      <w:sz w:val="24"/>
      <w:szCs w:val="20"/>
      <w:lang w:val="en-US"/>
    </w:rPr>
  </w:style>
  <w:style w:type="paragraph" w:styleId="Footer">
    <w:name w:val="footer"/>
    <w:basedOn w:val="Normal"/>
    <w:link w:val="FooterChar"/>
    <w:uiPriority w:val="99"/>
    <w:unhideWhenUsed/>
    <w:rsid w:val="00066D22"/>
    <w:pPr>
      <w:tabs>
        <w:tab w:val="center" w:pos="4513"/>
        <w:tab w:val="right" w:pos="9026"/>
      </w:tabs>
    </w:pPr>
  </w:style>
  <w:style w:type="character" w:customStyle="1" w:styleId="FooterChar">
    <w:name w:val="Footer Char"/>
    <w:basedOn w:val="DefaultParagraphFont"/>
    <w:link w:val="Footer"/>
    <w:uiPriority w:val="99"/>
    <w:rsid w:val="00066D22"/>
    <w:rPr>
      <w:sz w:val="24"/>
      <w:szCs w:val="20"/>
      <w:lang w:val="en-US"/>
    </w:rPr>
  </w:style>
  <w:style w:type="character" w:styleId="UnresolvedMention">
    <w:name w:val="Unresolved Mention"/>
    <w:basedOn w:val="DefaultParagraphFont"/>
    <w:uiPriority w:val="99"/>
    <w:semiHidden/>
    <w:unhideWhenUsed/>
    <w:rsid w:val="00952252"/>
    <w:rPr>
      <w:color w:val="605E5C"/>
      <w:shd w:val="clear" w:color="auto" w:fill="E1DFDD"/>
    </w:rPr>
  </w:style>
  <w:style w:type="paragraph" w:styleId="Revision">
    <w:name w:val="Revision"/>
    <w:hidden/>
    <w:uiPriority w:val="99"/>
    <w:semiHidden/>
    <w:rsid w:val="003E3492"/>
    <w:rPr>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54796">
      <w:bodyDiv w:val="1"/>
      <w:marLeft w:val="0"/>
      <w:marRight w:val="0"/>
      <w:marTop w:val="0"/>
      <w:marBottom w:val="0"/>
      <w:divBdr>
        <w:top w:val="none" w:sz="0" w:space="0" w:color="auto"/>
        <w:left w:val="none" w:sz="0" w:space="0" w:color="auto"/>
        <w:bottom w:val="none" w:sz="0" w:space="0" w:color="auto"/>
        <w:right w:val="none" w:sz="0" w:space="0" w:color="auto"/>
      </w:divBdr>
      <w:divsChild>
        <w:div w:id="108595809">
          <w:marLeft w:val="0"/>
          <w:marRight w:val="0"/>
          <w:marTop w:val="0"/>
          <w:marBottom w:val="0"/>
          <w:divBdr>
            <w:top w:val="none" w:sz="0" w:space="0" w:color="auto"/>
            <w:left w:val="none" w:sz="0" w:space="0" w:color="auto"/>
            <w:bottom w:val="none" w:sz="0" w:space="0" w:color="auto"/>
            <w:right w:val="none" w:sz="0" w:space="0" w:color="auto"/>
          </w:divBdr>
        </w:div>
        <w:div w:id="910428915">
          <w:marLeft w:val="0"/>
          <w:marRight w:val="0"/>
          <w:marTop w:val="0"/>
          <w:marBottom w:val="0"/>
          <w:divBdr>
            <w:top w:val="none" w:sz="0" w:space="0" w:color="auto"/>
            <w:left w:val="none" w:sz="0" w:space="0" w:color="auto"/>
            <w:bottom w:val="none" w:sz="0" w:space="0" w:color="auto"/>
            <w:right w:val="none" w:sz="0" w:space="0" w:color="auto"/>
          </w:divBdr>
        </w:div>
        <w:div w:id="51635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GUIDANCE FOR FAEM/BAEM GRANT APPLICANTS</vt:lpstr>
    </vt:vector>
  </TitlesOfParts>
  <Company>University of Leicester</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FAEM/BAEM GRANT APPLICANTS</dc:title>
  <dc:subject/>
  <dc:creator>Tim Coats</dc:creator>
  <cp:keywords/>
  <dc:description/>
  <cp:lastModifiedBy>Tom Burgess</cp:lastModifiedBy>
  <cp:revision>2</cp:revision>
  <dcterms:created xsi:type="dcterms:W3CDTF">2025-06-24T09:33:00Z</dcterms:created>
  <dcterms:modified xsi:type="dcterms:W3CDTF">2025-06-24T09:33:00Z</dcterms:modified>
</cp:coreProperties>
</file>