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133D1" w14:textId="5BB30497" w:rsidR="00EE5642" w:rsidRPr="00F82D00" w:rsidRDefault="00EB247E" w:rsidP="00F14B3F">
      <w:pPr>
        <w:tabs>
          <w:tab w:val="left" w:pos="5703"/>
        </w:tabs>
        <w:rPr>
          <w:rFonts w:ascii="Cabinet Grotesk" w:hAnsi="Cabinet Grotesk"/>
          <w:color w:val="4A1853"/>
          <w:sz w:val="44"/>
          <w:szCs w:val="44"/>
        </w:rPr>
      </w:pPr>
      <w:r w:rsidRPr="00F82D00">
        <w:rPr>
          <w:rFonts w:ascii="Cabinet Grotesk" w:hAnsi="Cabinet Grotesk"/>
          <w:color w:val="4A1853"/>
          <w:sz w:val="44"/>
          <w:szCs w:val="44"/>
        </w:rPr>
        <w:t>1</w:t>
      </w:r>
      <w:r w:rsidR="009D2D9D">
        <w:rPr>
          <w:rFonts w:ascii="Cabinet Grotesk" w:hAnsi="Cabinet Grotesk"/>
          <w:color w:val="4A1853"/>
          <w:sz w:val="44"/>
          <w:szCs w:val="44"/>
        </w:rPr>
        <w:t>7</w:t>
      </w:r>
      <w:r w:rsidRPr="00F82D00">
        <w:rPr>
          <w:rFonts w:ascii="Cabinet Grotesk" w:hAnsi="Cabinet Grotesk"/>
          <w:color w:val="4A1853"/>
          <w:sz w:val="44"/>
          <w:szCs w:val="44"/>
          <w:vertAlign w:val="superscript"/>
        </w:rPr>
        <w:t>th</w:t>
      </w:r>
      <w:r w:rsidRPr="00F82D00">
        <w:rPr>
          <w:rFonts w:ascii="Cabinet Grotesk" w:hAnsi="Cabinet Grotesk"/>
          <w:color w:val="4A1853"/>
          <w:sz w:val="44"/>
          <w:szCs w:val="44"/>
        </w:rPr>
        <w:t xml:space="preserve"> Annual General Meeting</w:t>
      </w:r>
      <w:r w:rsidR="000C6013" w:rsidRPr="00F82D00">
        <w:rPr>
          <w:rFonts w:ascii="Cabinet Grotesk" w:hAnsi="Cabinet Grotesk"/>
          <w:color w:val="4A1853"/>
          <w:sz w:val="44"/>
          <w:szCs w:val="44"/>
        </w:rPr>
        <w:t xml:space="preserve"> </w:t>
      </w:r>
      <w:r w:rsidR="00047F6D" w:rsidRPr="00F82D00">
        <w:rPr>
          <w:rFonts w:ascii="Cabinet Grotesk" w:hAnsi="Cabinet Grotesk"/>
          <w:color w:val="4A1853"/>
          <w:sz w:val="44"/>
          <w:szCs w:val="44"/>
        </w:rPr>
        <w:t>Minutes</w:t>
      </w:r>
    </w:p>
    <w:p w14:paraId="3B19D06B" w14:textId="0B6E99A5" w:rsidR="00EE5642" w:rsidRPr="00F82D00" w:rsidRDefault="00EE5642" w:rsidP="00F14B3F">
      <w:pPr>
        <w:tabs>
          <w:tab w:val="left" w:pos="5703"/>
        </w:tabs>
        <w:rPr>
          <w:rFonts w:ascii="IBM Plex Sans" w:hAnsi="IBM Plex Sans"/>
          <w:color w:val="4A1853"/>
          <w:sz w:val="16"/>
          <w:szCs w:val="16"/>
        </w:rPr>
      </w:pPr>
    </w:p>
    <w:p w14:paraId="1526A64A" w14:textId="278A7AC8" w:rsidR="00EE5642" w:rsidRPr="00F82D00" w:rsidRDefault="1C65E531" w:rsidP="1C65E531">
      <w:pPr>
        <w:tabs>
          <w:tab w:val="left" w:pos="5703"/>
        </w:tabs>
        <w:spacing w:line="276" w:lineRule="auto"/>
        <w:rPr>
          <w:rFonts w:ascii="Arial" w:eastAsia="Arial" w:hAnsi="Arial" w:cs="Arial"/>
          <w:color w:val="000000" w:themeColor="text1"/>
          <w:sz w:val="22"/>
          <w:szCs w:val="22"/>
        </w:rPr>
      </w:pPr>
      <w:r w:rsidRPr="00F82D00">
        <w:rPr>
          <w:rFonts w:ascii="Arial" w:eastAsia="Arial" w:hAnsi="Arial" w:cs="Arial"/>
          <w:b/>
          <w:bCs/>
          <w:color w:val="4A1853"/>
          <w:sz w:val="22"/>
          <w:szCs w:val="22"/>
        </w:rPr>
        <w:t>Date:</w:t>
      </w:r>
      <w:r w:rsidRPr="00F82D00">
        <w:rPr>
          <w:rFonts w:ascii="Arial" w:eastAsia="Arial" w:hAnsi="Arial" w:cs="Arial"/>
          <w:color w:val="4A1853"/>
          <w:sz w:val="22"/>
          <w:szCs w:val="22"/>
        </w:rPr>
        <w:t xml:space="preserve"> </w:t>
      </w:r>
      <w:r w:rsidR="009D2D9D">
        <w:rPr>
          <w:rFonts w:ascii="Arial" w:eastAsia="Arial" w:hAnsi="Arial" w:cs="Arial"/>
          <w:color w:val="000000" w:themeColor="text1"/>
          <w:sz w:val="22"/>
          <w:szCs w:val="22"/>
        </w:rPr>
        <w:t>8</w:t>
      </w:r>
      <w:r w:rsidR="0009003E" w:rsidRPr="00F82D00">
        <w:rPr>
          <w:rFonts w:ascii="Arial" w:eastAsia="Arial" w:hAnsi="Arial" w:cs="Arial"/>
          <w:color w:val="000000" w:themeColor="text1"/>
          <w:sz w:val="22"/>
          <w:szCs w:val="22"/>
          <w:vertAlign w:val="superscript"/>
        </w:rPr>
        <w:t>th</w:t>
      </w:r>
      <w:r w:rsidR="0009003E" w:rsidRPr="00F82D00">
        <w:rPr>
          <w:rFonts w:ascii="Arial" w:eastAsia="Arial" w:hAnsi="Arial" w:cs="Arial"/>
          <w:color w:val="000000" w:themeColor="text1"/>
          <w:sz w:val="22"/>
          <w:szCs w:val="22"/>
        </w:rPr>
        <w:t xml:space="preserve"> </w:t>
      </w:r>
      <w:r w:rsidR="009D2D9D">
        <w:rPr>
          <w:rFonts w:ascii="Arial" w:eastAsia="Arial" w:hAnsi="Arial" w:cs="Arial"/>
          <w:color w:val="000000" w:themeColor="text1"/>
          <w:sz w:val="22"/>
          <w:szCs w:val="22"/>
        </w:rPr>
        <w:t>October</w:t>
      </w:r>
      <w:r w:rsidR="0009003E" w:rsidRPr="00F82D00">
        <w:rPr>
          <w:rFonts w:ascii="Arial" w:eastAsia="Arial" w:hAnsi="Arial" w:cs="Arial"/>
          <w:color w:val="000000" w:themeColor="text1"/>
          <w:sz w:val="22"/>
          <w:szCs w:val="22"/>
        </w:rPr>
        <w:t xml:space="preserve"> 202</w:t>
      </w:r>
      <w:r w:rsidR="00F96CB4">
        <w:rPr>
          <w:rFonts w:ascii="Arial" w:eastAsia="Arial" w:hAnsi="Arial" w:cs="Arial"/>
          <w:color w:val="000000" w:themeColor="text1"/>
          <w:sz w:val="22"/>
          <w:szCs w:val="22"/>
        </w:rPr>
        <w:t>4</w:t>
      </w:r>
    </w:p>
    <w:p w14:paraId="75E9384E" w14:textId="6B33F760" w:rsidR="00EE5642" w:rsidRPr="00F82D00" w:rsidRDefault="00EE5642" w:rsidP="0079354B">
      <w:pPr>
        <w:tabs>
          <w:tab w:val="left" w:pos="5703"/>
        </w:tabs>
        <w:spacing w:line="276" w:lineRule="auto"/>
        <w:rPr>
          <w:rFonts w:ascii="Arial" w:eastAsia="Arial" w:hAnsi="Arial" w:cs="Arial"/>
          <w:b/>
          <w:bCs/>
          <w:color w:val="4A1853"/>
          <w:sz w:val="10"/>
          <w:szCs w:val="10"/>
        </w:rPr>
      </w:pPr>
    </w:p>
    <w:p w14:paraId="790C07C2" w14:textId="4F0CB918" w:rsidR="007450D5" w:rsidRPr="00F82D00" w:rsidRDefault="003573B8" w:rsidP="1C65E531">
      <w:pPr>
        <w:tabs>
          <w:tab w:val="left" w:pos="5703"/>
        </w:tabs>
        <w:rPr>
          <w:rFonts w:ascii="Arial" w:eastAsia="Arial" w:hAnsi="Arial" w:cs="Arial"/>
          <w:b/>
          <w:bCs/>
          <w:i/>
          <w:iCs/>
          <w:color w:val="572C5F"/>
          <w:sz w:val="20"/>
          <w:szCs w:val="20"/>
        </w:rPr>
      </w:pPr>
      <w:r w:rsidRPr="00F82D00">
        <w:rPr>
          <w:rFonts w:ascii="Arial" w:eastAsia="Arial" w:hAnsi="Arial" w:cs="Arial"/>
          <w:b/>
          <w:bCs/>
          <w:i/>
          <w:iCs/>
          <w:color w:val="572C5F"/>
          <w:sz w:val="20"/>
          <w:szCs w:val="20"/>
        </w:rPr>
        <w:t xml:space="preserve">This meeting was held as a Hybrid with delegates having the option to join face-to-face at </w:t>
      </w:r>
      <w:r w:rsidR="00834AA1" w:rsidRPr="00F82D00">
        <w:rPr>
          <w:rFonts w:ascii="Arial" w:eastAsia="Arial" w:hAnsi="Arial" w:cs="Arial"/>
          <w:b/>
          <w:bCs/>
          <w:i/>
          <w:iCs/>
          <w:color w:val="572C5F"/>
          <w:sz w:val="20"/>
          <w:szCs w:val="20"/>
        </w:rPr>
        <w:t xml:space="preserve">the </w:t>
      </w:r>
      <w:r w:rsidR="00F96CB4">
        <w:rPr>
          <w:rFonts w:ascii="Arial" w:eastAsia="Arial" w:hAnsi="Arial" w:cs="Arial"/>
          <w:b/>
          <w:bCs/>
          <w:i/>
          <w:iCs/>
          <w:color w:val="572C5F"/>
          <w:sz w:val="20"/>
          <w:szCs w:val="20"/>
        </w:rPr>
        <w:t xml:space="preserve">Annual </w:t>
      </w:r>
      <w:r w:rsidR="00DB6F8A">
        <w:rPr>
          <w:rFonts w:ascii="Arial" w:eastAsia="Arial" w:hAnsi="Arial" w:cs="Arial"/>
          <w:b/>
          <w:bCs/>
          <w:i/>
          <w:iCs/>
          <w:color w:val="572C5F"/>
          <w:sz w:val="20"/>
          <w:szCs w:val="20"/>
        </w:rPr>
        <w:t>Scientific</w:t>
      </w:r>
      <w:r w:rsidR="00F96CB4">
        <w:rPr>
          <w:rFonts w:ascii="Arial" w:eastAsia="Arial" w:hAnsi="Arial" w:cs="Arial"/>
          <w:b/>
          <w:bCs/>
          <w:i/>
          <w:iCs/>
          <w:color w:val="572C5F"/>
          <w:sz w:val="20"/>
          <w:szCs w:val="20"/>
        </w:rPr>
        <w:t xml:space="preserve"> Conference at The Sage, Gateshead</w:t>
      </w:r>
      <w:r w:rsidRPr="00F82D00">
        <w:rPr>
          <w:rFonts w:ascii="Arial" w:eastAsia="Arial" w:hAnsi="Arial" w:cs="Arial"/>
          <w:b/>
          <w:bCs/>
          <w:i/>
          <w:iCs/>
          <w:color w:val="572C5F"/>
          <w:sz w:val="20"/>
          <w:szCs w:val="20"/>
        </w:rPr>
        <w:t xml:space="preserve"> or virtually and was chaired by </w:t>
      </w:r>
      <w:r w:rsidR="00DB6F8A">
        <w:rPr>
          <w:rFonts w:ascii="Arial" w:eastAsia="Arial" w:hAnsi="Arial" w:cs="Arial"/>
          <w:b/>
          <w:bCs/>
          <w:i/>
          <w:iCs/>
          <w:color w:val="572C5F"/>
          <w:sz w:val="20"/>
          <w:szCs w:val="20"/>
        </w:rPr>
        <w:t xml:space="preserve">the President, Dr </w:t>
      </w:r>
      <w:r w:rsidR="007805FE" w:rsidRPr="00F82D00">
        <w:rPr>
          <w:rFonts w:ascii="Arial" w:eastAsia="Arial" w:hAnsi="Arial" w:cs="Arial"/>
          <w:b/>
          <w:bCs/>
          <w:i/>
          <w:iCs/>
          <w:color w:val="572C5F"/>
          <w:sz w:val="20"/>
          <w:szCs w:val="20"/>
        </w:rPr>
        <w:t>Adrian Boyle</w:t>
      </w:r>
      <w:r w:rsidR="00DB6F8A">
        <w:rPr>
          <w:rFonts w:ascii="Arial" w:eastAsia="Arial" w:hAnsi="Arial" w:cs="Arial"/>
          <w:b/>
          <w:bCs/>
          <w:i/>
          <w:iCs/>
          <w:color w:val="572C5F"/>
          <w:sz w:val="20"/>
          <w:szCs w:val="20"/>
        </w:rPr>
        <w:t>.</w:t>
      </w:r>
    </w:p>
    <w:p w14:paraId="74A2789C" w14:textId="77777777" w:rsidR="003573B8" w:rsidRPr="00F82D00" w:rsidRDefault="003573B8" w:rsidP="1C65E531">
      <w:pPr>
        <w:tabs>
          <w:tab w:val="left" w:pos="5703"/>
        </w:tabs>
        <w:rPr>
          <w:rFonts w:ascii="Arial" w:eastAsia="Arial" w:hAnsi="Arial" w:cs="Arial"/>
          <w:color w:val="572C5F"/>
          <w:sz w:val="22"/>
          <w:szCs w:val="22"/>
        </w:rPr>
      </w:pPr>
    </w:p>
    <w:p w14:paraId="762016ED" w14:textId="541F8B88" w:rsidR="00742A89" w:rsidRPr="00F82D00" w:rsidRDefault="1C65E531" w:rsidP="1C65E531">
      <w:pPr>
        <w:pStyle w:val="ListParagraph"/>
        <w:numPr>
          <w:ilvl w:val="0"/>
          <w:numId w:val="18"/>
        </w:numPr>
        <w:textAlignment w:val="baseline"/>
        <w:rPr>
          <w:rFonts w:ascii="Arial" w:eastAsia="Arial" w:hAnsi="Arial" w:cs="Arial"/>
          <w:b/>
          <w:bCs/>
          <w:color w:val="4A1853"/>
          <w:sz w:val="22"/>
          <w:szCs w:val="22"/>
          <w:lang w:eastAsia="en-GB"/>
        </w:rPr>
      </w:pPr>
      <w:r w:rsidRPr="00F82D00">
        <w:rPr>
          <w:rFonts w:ascii="Arial" w:eastAsia="Arial" w:hAnsi="Arial" w:cs="Arial"/>
          <w:b/>
          <w:bCs/>
          <w:color w:val="4A1853"/>
          <w:sz w:val="22"/>
          <w:szCs w:val="22"/>
          <w:lang w:eastAsia="en-GB"/>
        </w:rPr>
        <w:t>Welcome </w:t>
      </w:r>
      <w:r w:rsidR="00212D0F" w:rsidRPr="00F82D00">
        <w:rPr>
          <w:rFonts w:ascii="Arial" w:eastAsia="Arial" w:hAnsi="Arial" w:cs="Arial"/>
          <w:b/>
          <w:bCs/>
          <w:color w:val="4A1853"/>
          <w:sz w:val="22"/>
          <w:szCs w:val="22"/>
          <w:lang w:eastAsia="en-GB"/>
        </w:rPr>
        <w:t>by the President</w:t>
      </w:r>
      <w:r w:rsidR="00745F25" w:rsidRPr="00F82D00">
        <w:rPr>
          <w:rFonts w:ascii="Arial" w:eastAsia="Arial" w:hAnsi="Arial" w:cs="Arial"/>
          <w:b/>
          <w:bCs/>
          <w:color w:val="4A1853"/>
          <w:sz w:val="22"/>
          <w:szCs w:val="22"/>
          <w:lang w:eastAsia="en-GB"/>
        </w:rPr>
        <w:t>:</w:t>
      </w:r>
    </w:p>
    <w:p w14:paraId="0C456D4E" w14:textId="231E5730" w:rsidR="00EE5642" w:rsidRPr="00F82D00" w:rsidRDefault="0076268E" w:rsidP="00742A89">
      <w:pPr>
        <w:pStyle w:val="ListParagraph"/>
        <w:textAlignment w:val="baseline"/>
        <w:rPr>
          <w:rFonts w:ascii="Arial" w:eastAsia="Arial" w:hAnsi="Arial" w:cs="Arial"/>
          <w:color w:val="000000"/>
          <w:sz w:val="22"/>
          <w:szCs w:val="22"/>
          <w:lang w:eastAsia="en-GB"/>
        </w:rPr>
      </w:pPr>
      <w:r w:rsidRPr="00F82D00">
        <w:rPr>
          <w:rFonts w:ascii="Arial" w:hAnsi="Arial" w:cs="Arial"/>
          <w:sz w:val="22"/>
          <w:szCs w:val="22"/>
        </w:rPr>
        <w:t xml:space="preserve">The President, </w:t>
      </w:r>
      <w:r w:rsidR="00B26292" w:rsidRPr="00F82D00">
        <w:rPr>
          <w:rFonts w:ascii="Arial" w:hAnsi="Arial" w:cs="Arial"/>
          <w:sz w:val="22"/>
          <w:szCs w:val="22"/>
        </w:rPr>
        <w:t>Dr</w:t>
      </w:r>
      <w:r w:rsidRPr="00F82D00">
        <w:rPr>
          <w:rFonts w:ascii="Arial" w:hAnsi="Arial" w:cs="Arial"/>
          <w:sz w:val="22"/>
          <w:szCs w:val="22"/>
        </w:rPr>
        <w:t xml:space="preserve"> </w:t>
      </w:r>
      <w:r w:rsidR="00745F25" w:rsidRPr="00F82D00">
        <w:rPr>
          <w:rFonts w:ascii="Arial" w:hAnsi="Arial" w:cs="Arial"/>
          <w:sz w:val="22"/>
          <w:szCs w:val="22"/>
        </w:rPr>
        <w:t>Adrian Boyle</w:t>
      </w:r>
      <w:r w:rsidRPr="00F82D00">
        <w:rPr>
          <w:rFonts w:ascii="Arial" w:hAnsi="Arial" w:cs="Arial"/>
          <w:sz w:val="22"/>
          <w:szCs w:val="22"/>
        </w:rPr>
        <w:t>,</w:t>
      </w:r>
      <w:r w:rsidR="002E476E">
        <w:rPr>
          <w:rFonts w:ascii="Arial" w:hAnsi="Arial" w:cs="Arial"/>
          <w:sz w:val="22"/>
          <w:szCs w:val="22"/>
        </w:rPr>
        <w:t xml:space="preserve"> who confirmed </w:t>
      </w:r>
      <w:r w:rsidR="00DB6F8A">
        <w:rPr>
          <w:rFonts w:ascii="Arial" w:hAnsi="Arial" w:cs="Arial"/>
          <w:sz w:val="22"/>
          <w:szCs w:val="22"/>
        </w:rPr>
        <w:t xml:space="preserve">the meeting was </w:t>
      </w:r>
      <w:r w:rsidR="002E476E">
        <w:rPr>
          <w:rFonts w:ascii="Arial" w:hAnsi="Arial" w:cs="Arial"/>
          <w:sz w:val="22"/>
          <w:szCs w:val="22"/>
        </w:rPr>
        <w:t>quorate</w:t>
      </w:r>
      <w:r w:rsidRPr="00F82D00">
        <w:rPr>
          <w:rFonts w:ascii="Arial" w:hAnsi="Arial" w:cs="Arial"/>
          <w:sz w:val="22"/>
          <w:szCs w:val="22"/>
        </w:rPr>
        <w:t xml:space="preserve"> </w:t>
      </w:r>
      <w:r w:rsidR="00244F0A" w:rsidRPr="00244F0A">
        <w:rPr>
          <w:rFonts w:ascii="Arial" w:hAnsi="Arial" w:cs="Arial"/>
          <w:sz w:val="22"/>
          <w:szCs w:val="22"/>
        </w:rPr>
        <w:t>124 onsite attendees, and 65 virtual attendees</w:t>
      </w:r>
      <w:r w:rsidR="00244F0A">
        <w:rPr>
          <w:rFonts w:ascii="Arial" w:hAnsi="Arial" w:cs="Arial"/>
          <w:sz w:val="22"/>
          <w:szCs w:val="22"/>
        </w:rPr>
        <w:t xml:space="preserve"> comprising </w:t>
      </w:r>
      <w:r w:rsidRPr="00F82D00">
        <w:rPr>
          <w:rFonts w:ascii="Arial" w:hAnsi="Arial" w:cs="Arial"/>
          <w:sz w:val="22"/>
          <w:szCs w:val="22"/>
        </w:rPr>
        <w:t xml:space="preserve">Fellows and Members including Associate Fellows and Associate </w:t>
      </w:r>
      <w:r w:rsidR="00AA4E1E" w:rsidRPr="00F82D00">
        <w:rPr>
          <w:rFonts w:ascii="Arial" w:hAnsi="Arial" w:cs="Arial"/>
          <w:sz w:val="22"/>
          <w:szCs w:val="22"/>
        </w:rPr>
        <w:t>M</w:t>
      </w:r>
      <w:r w:rsidRPr="00F82D00">
        <w:rPr>
          <w:rFonts w:ascii="Arial" w:hAnsi="Arial" w:cs="Arial"/>
          <w:sz w:val="22"/>
          <w:szCs w:val="22"/>
        </w:rPr>
        <w:t>embers</w:t>
      </w:r>
      <w:r w:rsidR="00F82D00" w:rsidRPr="00F82D00">
        <w:rPr>
          <w:rFonts w:ascii="Arial" w:hAnsi="Arial" w:cs="Arial"/>
          <w:sz w:val="22"/>
          <w:szCs w:val="22"/>
        </w:rPr>
        <w:t xml:space="preserve"> to the meeting</w:t>
      </w:r>
      <w:r w:rsidRPr="00F82D00">
        <w:rPr>
          <w:rFonts w:ascii="Arial" w:hAnsi="Arial" w:cs="Arial"/>
          <w:sz w:val="22"/>
          <w:szCs w:val="22"/>
        </w:rPr>
        <w:t>.</w:t>
      </w:r>
      <w:r w:rsidR="002E476E">
        <w:rPr>
          <w:rFonts w:ascii="Arial" w:hAnsi="Arial" w:cs="Arial"/>
          <w:sz w:val="22"/>
          <w:szCs w:val="22"/>
        </w:rPr>
        <w:t xml:space="preserve">  The President showed a video explaining how the voting system would work.</w:t>
      </w:r>
      <w:r w:rsidR="00EE5642" w:rsidRPr="00F82D00">
        <w:rPr>
          <w:rFonts w:ascii="Arial" w:hAnsi="Arial" w:cs="Arial"/>
          <w:sz w:val="22"/>
          <w:szCs w:val="22"/>
        </w:rPr>
        <w:br/>
      </w:r>
    </w:p>
    <w:p w14:paraId="37A555ED" w14:textId="77777777" w:rsidR="00FA737D" w:rsidRPr="00F82D00" w:rsidRDefault="1C65E531" w:rsidP="1C65E531">
      <w:pPr>
        <w:pStyle w:val="ListParagraph"/>
        <w:numPr>
          <w:ilvl w:val="0"/>
          <w:numId w:val="18"/>
        </w:numPr>
        <w:textAlignment w:val="baseline"/>
        <w:rPr>
          <w:rFonts w:ascii="Arial" w:eastAsia="Arial" w:hAnsi="Arial" w:cs="Arial"/>
          <w:b/>
          <w:bCs/>
          <w:color w:val="000000"/>
          <w:sz w:val="22"/>
          <w:szCs w:val="22"/>
          <w:lang w:eastAsia="en-GB"/>
        </w:rPr>
      </w:pPr>
      <w:r w:rsidRPr="00F82D00">
        <w:rPr>
          <w:rFonts w:ascii="Arial" w:eastAsia="Arial" w:hAnsi="Arial" w:cs="Arial"/>
          <w:b/>
          <w:bCs/>
          <w:color w:val="4A1853"/>
          <w:sz w:val="22"/>
          <w:szCs w:val="22"/>
          <w:lang w:eastAsia="en-GB"/>
        </w:rPr>
        <w:t>Apologies</w:t>
      </w:r>
      <w:r w:rsidRPr="00F82D00">
        <w:rPr>
          <w:rFonts w:ascii="Arial" w:eastAsia="Arial" w:hAnsi="Arial" w:cs="Arial"/>
          <w:b/>
          <w:bCs/>
          <w:color w:val="000000" w:themeColor="text1"/>
          <w:sz w:val="22"/>
          <w:szCs w:val="22"/>
          <w:lang w:eastAsia="en-GB"/>
        </w:rPr>
        <w:t xml:space="preserve"> </w:t>
      </w:r>
    </w:p>
    <w:p w14:paraId="5E7F0CB2" w14:textId="60771602" w:rsidR="00EE5642" w:rsidRPr="00F82D00" w:rsidRDefault="00FA737D" w:rsidP="00CD5B6C">
      <w:pPr>
        <w:pStyle w:val="ListParagraph"/>
        <w:rPr>
          <w:rFonts w:ascii="Arial" w:eastAsia="Arial" w:hAnsi="Arial" w:cs="Arial"/>
          <w:color w:val="000000"/>
          <w:sz w:val="22"/>
          <w:szCs w:val="22"/>
          <w:lang w:eastAsia="en-GB"/>
        </w:rPr>
      </w:pPr>
      <w:r w:rsidRPr="00F82D00">
        <w:rPr>
          <w:rFonts w:ascii="Arial" w:eastAsia="Arial" w:hAnsi="Arial" w:cs="Arial"/>
          <w:color w:val="000000" w:themeColor="text1"/>
          <w:sz w:val="22"/>
          <w:szCs w:val="22"/>
          <w:lang w:eastAsia="en-GB"/>
        </w:rPr>
        <w:t>A</w:t>
      </w:r>
      <w:r w:rsidR="00742A89" w:rsidRPr="00F82D00">
        <w:rPr>
          <w:rFonts w:ascii="Arial" w:eastAsia="Arial" w:hAnsi="Arial" w:cs="Arial"/>
          <w:color w:val="000000" w:themeColor="text1"/>
          <w:sz w:val="22"/>
          <w:szCs w:val="22"/>
          <w:lang w:eastAsia="en-GB"/>
        </w:rPr>
        <w:t>pologies were received from</w:t>
      </w:r>
      <w:r w:rsidR="00CD5B6C">
        <w:rPr>
          <w:rFonts w:ascii="Arial" w:eastAsia="Arial" w:hAnsi="Arial" w:cs="Arial"/>
          <w:color w:val="000000" w:themeColor="text1"/>
          <w:sz w:val="22"/>
          <w:szCs w:val="22"/>
          <w:lang w:eastAsia="en-GB"/>
        </w:rPr>
        <w:t xml:space="preserve">: </w:t>
      </w:r>
      <w:r w:rsidR="00CD5B6C" w:rsidRPr="00CD5B6C">
        <w:rPr>
          <w:rFonts w:ascii="Arial" w:eastAsia="Arial" w:hAnsi="Arial" w:cs="Arial"/>
          <w:color w:val="000000" w:themeColor="text1"/>
          <w:sz w:val="22"/>
          <w:szCs w:val="22"/>
          <w:lang w:eastAsia="en-GB"/>
        </w:rPr>
        <w:t>Stephen Corry-Bass</w:t>
      </w:r>
      <w:r w:rsidR="00CD5B6C">
        <w:rPr>
          <w:rFonts w:ascii="Arial" w:eastAsia="Arial" w:hAnsi="Arial" w:cs="Arial"/>
          <w:color w:val="000000" w:themeColor="text1"/>
          <w:sz w:val="22"/>
          <w:szCs w:val="22"/>
          <w:lang w:eastAsia="en-GB"/>
        </w:rPr>
        <w:t xml:space="preserve">, </w:t>
      </w:r>
      <w:r w:rsidR="00CD5B6C" w:rsidRPr="00CD5B6C">
        <w:rPr>
          <w:rFonts w:ascii="Arial" w:eastAsia="Arial" w:hAnsi="Arial" w:cs="Arial"/>
          <w:color w:val="000000" w:themeColor="text1"/>
          <w:sz w:val="22"/>
          <w:szCs w:val="22"/>
          <w:lang w:eastAsia="en-GB"/>
        </w:rPr>
        <w:t>Chris Cutting</w:t>
      </w:r>
      <w:r w:rsidR="00CD5B6C">
        <w:rPr>
          <w:rFonts w:ascii="Arial" w:eastAsia="Arial" w:hAnsi="Arial" w:cs="Arial"/>
          <w:color w:val="000000" w:themeColor="text1"/>
          <w:sz w:val="22"/>
          <w:szCs w:val="22"/>
          <w:lang w:eastAsia="en-GB"/>
        </w:rPr>
        <w:t>,</w:t>
      </w:r>
      <w:r w:rsidR="00CD5B6C" w:rsidRPr="00CD5B6C">
        <w:rPr>
          <w:rFonts w:ascii="Arial" w:eastAsia="Arial" w:hAnsi="Arial" w:cs="Arial"/>
          <w:color w:val="000000" w:themeColor="text1"/>
          <w:sz w:val="22"/>
          <w:szCs w:val="22"/>
          <w:lang w:eastAsia="en-GB"/>
        </w:rPr>
        <w:t xml:space="preserve"> </w:t>
      </w:r>
      <w:r w:rsidR="00CD5B6C" w:rsidRPr="00CD5B6C">
        <w:rPr>
          <w:rFonts w:ascii="Arial" w:eastAsia="Arial" w:hAnsi="Arial" w:cs="Arial"/>
          <w:color w:val="000000" w:themeColor="text1"/>
          <w:sz w:val="22"/>
          <w:szCs w:val="22"/>
          <w:lang w:eastAsia="en-GB"/>
        </w:rPr>
        <w:t>Radhwan Dheya-Aldin</w:t>
      </w:r>
      <w:r w:rsidR="00CD5B6C">
        <w:rPr>
          <w:rFonts w:ascii="Arial" w:eastAsia="Arial" w:hAnsi="Arial" w:cs="Arial"/>
          <w:color w:val="000000" w:themeColor="text1"/>
          <w:sz w:val="22"/>
          <w:szCs w:val="22"/>
          <w:lang w:eastAsia="en-GB"/>
        </w:rPr>
        <w:t xml:space="preserve">, </w:t>
      </w:r>
      <w:r w:rsidR="00CD5B6C" w:rsidRPr="00CD5B6C">
        <w:rPr>
          <w:rFonts w:ascii="Arial" w:eastAsia="Arial" w:hAnsi="Arial" w:cs="Arial"/>
          <w:color w:val="000000" w:themeColor="text1"/>
          <w:sz w:val="22"/>
          <w:szCs w:val="22"/>
          <w:lang w:eastAsia="en-GB"/>
        </w:rPr>
        <w:t>Herman H. Delooz</w:t>
      </w:r>
      <w:r w:rsidR="00CD5B6C">
        <w:rPr>
          <w:rFonts w:ascii="Arial" w:eastAsia="Arial" w:hAnsi="Arial" w:cs="Arial"/>
          <w:color w:val="000000" w:themeColor="text1"/>
          <w:sz w:val="22"/>
          <w:szCs w:val="22"/>
          <w:lang w:eastAsia="en-GB"/>
        </w:rPr>
        <w:t xml:space="preserve">, </w:t>
      </w:r>
      <w:r w:rsidR="00CD5B6C" w:rsidRPr="00CD5B6C">
        <w:rPr>
          <w:rFonts w:ascii="Arial" w:eastAsia="Arial" w:hAnsi="Arial" w:cs="Arial"/>
          <w:color w:val="000000" w:themeColor="text1"/>
          <w:sz w:val="22"/>
          <w:szCs w:val="22"/>
          <w:lang w:eastAsia="en-GB"/>
        </w:rPr>
        <w:t>Simon Ross Deveau</w:t>
      </w:r>
      <w:r w:rsidR="00CD5B6C">
        <w:rPr>
          <w:rFonts w:ascii="Arial" w:eastAsia="Arial" w:hAnsi="Arial" w:cs="Arial"/>
          <w:color w:val="000000" w:themeColor="text1"/>
          <w:sz w:val="22"/>
          <w:szCs w:val="22"/>
          <w:lang w:eastAsia="en-GB"/>
        </w:rPr>
        <w:t xml:space="preserve">, </w:t>
      </w:r>
      <w:r w:rsidR="00CD5B6C" w:rsidRPr="00CD5B6C">
        <w:rPr>
          <w:rFonts w:ascii="Arial" w:eastAsia="Arial" w:hAnsi="Arial" w:cs="Arial"/>
          <w:color w:val="000000" w:themeColor="text1"/>
          <w:sz w:val="22"/>
          <w:szCs w:val="22"/>
          <w:lang w:eastAsia="en-GB"/>
        </w:rPr>
        <w:t>Jithin Suresh</w:t>
      </w:r>
      <w:r w:rsidR="00CD5B6C">
        <w:rPr>
          <w:rFonts w:ascii="Arial" w:eastAsia="Arial" w:hAnsi="Arial" w:cs="Arial"/>
          <w:color w:val="000000" w:themeColor="text1"/>
          <w:sz w:val="22"/>
          <w:szCs w:val="22"/>
          <w:lang w:eastAsia="en-GB"/>
        </w:rPr>
        <w:t xml:space="preserve">, </w:t>
      </w:r>
      <w:r w:rsidR="00CD5B6C" w:rsidRPr="00CD5B6C">
        <w:rPr>
          <w:rFonts w:ascii="Arial" w:eastAsia="Arial" w:hAnsi="Arial" w:cs="Arial"/>
          <w:color w:val="000000" w:themeColor="text1"/>
          <w:sz w:val="22"/>
          <w:szCs w:val="22"/>
          <w:lang w:eastAsia="en-GB"/>
        </w:rPr>
        <w:t>Jonathan Shepherd</w:t>
      </w:r>
      <w:r w:rsidR="00CD5B6C">
        <w:rPr>
          <w:rFonts w:ascii="Arial" w:eastAsia="Arial" w:hAnsi="Arial" w:cs="Arial"/>
          <w:color w:val="000000" w:themeColor="text1"/>
          <w:sz w:val="22"/>
          <w:szCs w:val="22"/>
          <w:lang w:eastAsia="en-GB"/>
        </w:rPr>
        <w:t xml:space="preserve">, </w:t>
      </w:r>
      <w:r w:rsidR="00CD5B6C" w:rsidRPr="00CD5B6C">
        <w:rPr>
          <w:rFonts w:ascii="Arial" w:eastAsia="Arial" w:hAnsi="Arial" w:cs="Arial"/>
          <w:color w:val="000000" w:themeColor="text1"/>
          <w:sz w:val="22"/>
          <w:szCs w:val="22"/>
          <w:lang w:eastAsia="en-GB"/>
        </w:rPr>
        <w:t>Darren P Walter</w:t>
      </w:r>
      <w:r w:rsidR="00CD5B6C">
        <w:rPr>
          <w:rFonts w:ascii="Arial" w:eastAsia="Arial" w:hAnsi="Arial" w:cs="Arial"/>
          <w:color w:val="000000" w:themeColor="text1"/>
          <w:sz w:val="22"/>
          <w:szCs w:val="22"/>
          <w:lang w:eastAsia="en-GB"/>
        </w:rPr>
        <w:t>.</w:t>
      </w:r>
      <w:r w:rsidR="00244F0A">
        <w:rPr>
          <w:rFonts w:ascii="Arial" w:eastAsia="Arial" w:hAnsi="Arial" w:cs="Arial"/>
          <w:color w:val="000000" w:themeColor="text1"/>
          <w:sz w:val="22"/>
          <w:szCs w:val="22"/>
          <w:lang w:eastAsia="en-GB"/>
        </w:rPr>
        <w:br/>
      </w:r>
    </w:p>
    <w:p w14:paraId="15625AC9" w14:textId="5ECACD9D" w:rsidR="009B2286" w:rsidRPr="00F82D00" w:rsidRDefault="00FA737D" w:rsidP="009B2286">
      <w:pPr>
        <w:pStyle w:val="ListParagraph"/>
        <w:numPr>
          <w:ilvl w:val="0"/>
          <w:numId w:val="18"/>
        </w:numPr>
        <w:rPr>
          <w:rFonts w:ascii="Arial" w:eastAsia="Arial" w:hAnsi="Arial" w:cs="Arial"/>
          <w:b/>
          <w:bCs/>
          <w:color w:val="4A1853"/>
          <w:sz w:val="22"/>
          <w:szCs w:val="22"/>
          <w:lang w:eastAsia="en-GB"/>
        </w:rPr>
      </w:pPr>
      <w:r w:rsidRPr="00F82D00">
        <w:rPr>
          <w:rFonts w:ascii="Arial" w:eastAsia="Arial" w:hAnsi="Arial" w:cs="Arial"/>
          <w:b/>
          <w:bCs/>
          <w:color w:val="4A1853"/>
          <w:sz w:val="22"/>
          <w:szCs w:val="22"/>
          <w:lang w:eastAsia="en-GB"/>
        </w:rPr>
        <w:t>202</w:t>
      </w:r>
      <w:r w:rsidR="002E476E">
        <w:rPr>
          <w:rFonts w:ascii="Arial" w:eastAsia="Arial" w:hAnsi="Arial" w:cs="Arial"/>
          <w:b/>
          <w:bCs/>
          <w:color w:val="4A1853"/>
          <w:sz w:val="22"/>
          <w:szCs w:val="22"/>
          <w:lang w:eastAsia="en-GB"/>
        </w:rPr>
        <w:t>3</w:t>
      </w:r>
      <w:r w:rsidRPr="00F82D00">
        <w:rPr>
          <w:rFonts w:ascii="Arial" w:eastAsia="Arial" w:hAnsi="Arial" w:cs="Arial"/>
          <w:b/>
          <w:bCs/>
          <w:color w:val="4A1853"/>
          <w:sz w:val="22"/>
          <w:szCs w:val="22"/>
          <w:lang w:eastAsia="en-GB"/>
        </w:rPr>
        <w:t xml:space="preserve"> Annual General Meeting Minutes: </w:t>
      </w:r>
    </w:p>
    <w:p w14:paraId="715D61B8" w14:textId="6A83E9FE" w:rsidR="00FA737D" w:rsidRPr="00F82D00" w:rsidRDefault="00FA737D" w:rsidP="00FA737D">
      <w:pPr>
        <w:pStyle w:val="ListParagraph"/>
        <w:rPr>
          <w:rFonts w:ascii="Arial" w:eastAsia="Arial" w:hAnsi="Arial" w:cs="Arial"/>
          <w:color w:val="000000" w:themeColor="text1"/>
          <w:sz w:val="22"/>
          <w:szCs w:val="22"/>
          <w:lang w:eastAsia="en-GB"/>
        </w:rPr>
      </w:pPr>
      <w:r w:rsidRPr="00F82D00">
        <w:rPr>
          <w:rFonts w:ascii="Arial" w:eastAsia="Arial" w:hAnsi="Arial" w:cs="Arial"/>
          <w:color w:val="000000" w:themeColor="text1"/>
          <w:sz w:val="22"/>
          <w:szCs w:val="22"/>
          <w:lang w:eastAsia="en-GB"/>
        </w:rPr>
        <w:t>Approved</w:t>
      </w:r>
      <w:r w:rsidR="00280DFA">
        <w:rPr>
          <w:rFonts w:ascii="Arial" w:eastAsia="Arial" w:hAnsi="Arial" w:cs="Arial"/>
          <w:color w:val="000000" w:themeColor="text1"/>
          <w:sz w:val="22"/>
          <w:szCs w:val="22"/>
          <w:lang w:eastAsia="en-GB"/>
        </w:rPr>
        <w:t>.</w:t>
      </w:r>
    </w:p>
    <w:p w14:paraId="58D2894D" w14:textId="77777777" w:rsidR="008219CC" w:rsidRPr="00F82D00" w:rsidRDefault="008219CC" w:rsidP="008219CC">
      <w:pPr>
        <w:pStyle w:val="ListParagraph"/>
        <w:ind w:left="360"/>
        <w:rPr>
          <w:rFonts w:ascii="Arial" w:eastAsia="Arial" w:hAnsi="Arial" w:cs="Arial"/>
          <w:color w:val="000000" w:themeColor="text1"/>
          <w:sz w:val="22"/>
          <w:szCs w:val="22"/>
          <w:lang w:eastAsia="en-GB"/>
        </w:rPr>
      </w:pPr>
    </w:p>
    <w:p w14:paraId="091C65E6" w14:textId="64FF16A7" w:rsidR="00C35DFB" w:rsidRPr="00F82D00" w:rsidRDefault="00C35DFB" w:rsidP="00C35DFB">
      <w:pPr>
        <w:pStyle w:val="ListParagraph"/>
        <w:numPr>
          <w:ilvl w:val="0"/>
          <w:numId w:val="18"/>
        </w:numPr>
        <w:rPr>
          <w:rFonts w:ascii="Arial" w:hAnsi="Arial" w:cs="Arial"/>
          <w:b/>
          <w:bCs/>
          <w:color w:val="4A1853"/>
          <w:sz w:val="22"/>
          <w:szCs w:val="22"/>
        </w:rPr>
      </w:pPr>
      <w:r w:rsidRPr="00F82D00">
        <w:rPr>
          <w:rFonts w:ascii="Arial" w:hAnsi="Arial" w:cs="Arial"/>
          <w:b/>
          <w:bCs/>
          <w:color w:val="4A1853"/>
          <w:sz w:val="22"/>
          <w:szCs w:val="22"/>
        </w:rPr>
        <w:t xml:space="preserve">To consider matters arising from the Minutes not included elsewhere on the </w:t>
      </w:r>
      <w:r w:rsidR="00FA737D" w:rsidRPr="00F82D00">
        <w:rPr>
          <w:rFonts w:ascii="Arial" w:hAnsi="Arial" w:cs="Arial"/>
          <w:b/>
          <w:bCs/>
          <w:color w:val="4A1853"/>
          <w:sz w:val="22"/>
          <w:szCs w:val="22"/>
        </w:rPr>
        <w:t>agenda:</w:t>
      </w:r>
    </w:p>
    <w:p w14:paraId="2143C8B4" w14:textId="61B49927" w:rsidR="00F72497" w:rsidRPr="00F82D00" w:rsidRDefault="00F72497" w:rsidP="00F72497">
      <w:pPr>
        <w:pStyle w:val="ListParagraph"/>
        <w:rPr>
          <w:rFonts w:ascii="Arial" w:hAnsi="Arial" w:cs="Arial"/>
          <w:sz w:val="22"/>
          <w:szCs w:val="22"/>
        </w:rPr>
      </w:pPr>
      <w:r w:rsidRPr="00F82D00">
        <w:rPr>
          <w:rFonts w:ascii="Arial" w:hAnsi="Arial" w:cs="Arial"/>
          <w:sz w:val="22"/>
          <w:szCs w:val="22"/>
        </w:rPr>
        <w:t>None</w:t>
      </w:r>
      <w:r w:rsidR="00280DFA">
        <w:rPr>
          <w:rFonts w:ascii="Arial" w:hAnsi="Arial" w:cs="Arial"/>
          <w:sz w:val="22"/>
          <w:szCs w:val="22"/>
        </w:rPr>
        <w:t>.</w:t>
      </w:r>
    </w:p>
    <w:p w14:paraId="79F1C383" w14:textId="77777777" w:rsidR="00C35DFB" w:rsidRPr="00F82D00" w:rsidRDefault="00C35DFB" w:rsidP="00C35DFB">
      <w:pPr>
        <w:rPr>
          <w:sz w:val="22"/>
          <w:szCs w:val="22"/>
        </w:rPr>
      </w:pPr>
    </w:p>
    <w:p w14:paraId="29DA8B97" w14:textId="77777777" w:rsidR="008677FB" w:rsidRPr="00F82D00" w:rsidRDefault="008677FB" w:rsidP="008677FB">
      <w:pPr>
        <w:numPr>
          <w:ilvl w:val="0"/>
          <w:numId w:val="18"/>
        </w:numPr>
        <w:textAlignment w:val="baseline"/>
        <w:rPr>
          <w:rFonts w:ascii="Arial" w:hAnsi="Arial" w:cs="Arial"/>
          <w:b/>
          <w:bCs/>
          <w:color w:val="4A1853"/>
          <w:sz w:val="22"/>
          <w:szCs w:val="22"/>
        </w:rPr>
      </w:pPr>
      <w:r w:rsidRPr="00F82D00">
        <w:rPr>
          <w:rFonts w:ascii="Arial" w:hAnsi="Arial" w:cs="Arial"/>
          <w:b/>
          <w:bCs/>
          <w:color w:val="4A1853"/>
          <w:sz w:val="22"/>
          <w:szCs w:val="22"/>
        </w:rPr>
        <w:t xml:space="preserve">President Report on Key College Matters </w:t>
      </w:r>
    </w:p>
    <w:p w14:paraId="54FA832E" w14:textId="77777777" w:rsidR="004876A7" w:rsidRDefault="00121528" w:rsidP="001A4575">
      <w:pPr>
        <w:ind w:left="720"/>
        <w:textAlignment w:val="baseline"/>
        <w:rPr>
          <w:rFonts w:ascii="Arial" w:hAnsi="Arial" w:cs="Arial"/>
          <w:sz w:val="22"/>
          <w:szCs w:val="22"/>
        </w:rPr>
      </w:pPr>
      <w:r w:rsidRPr="00F82D00">
        <w:rPr>
          <w:rFonts w:ascii="Arial" w:hAnsi="Arial" w:cs="Arial"/>
          <w:sz w:val="22"/>
          <w:szCs w:val="22"/>
        </w:rPr>
        <w:t>Dr</w:t>
      </w:r>
      <w:r w:rsidR="00CE79CF" w:rsidRPr="00F82D00">
        <w:rPr>
          <w:rFonts w:ascii="Arial" w:hAnsi="Arial" w:cs="Arial"/>
          <w:sz w:val="22"/>
          <w:szCs w:val="22"/>
        </w:rPr>
        <w:t xml:space="preserve"> Boyle </w:t>
      </w:r>
      <w:r w:rsidR="00026FF4" w:rsidRPr="00F82D00">
        <w:rPr>
          <w:rFonts w:ascii="Arial" w:hAnsi="Arial" w:cs="Arial"/>
          <w:sz w:val="22"/>
          <w:szCs w:val="22"/>
        </w:rPr>
        <w:t xml:space="preserve">spoke </w:t>
      </w:r>
      <w:r w:rsidR="00BC460F">
        <w:rPr>
          <w:rFonts w:ascii="Arial" w:hAnsi="Arial" w:cs="Arial"/>
          <w:sz w:val="22"/>
          <w:szCs w:val="22"/>
        </w:rPr>
        <w:t xml:space="preserve">about the rules governing the AGM explaining that after each presentation on the agenda the meeting would be asked to vote to accept each report. </w:t>
      </w:r>
      <w:r w:rsidR="00026FF4" w:rsidRPr="00F82D00">
        <w:rPr>
          <w:rFonts w:ascii="Arial" w:hAnsi="Arial" w:cs="Arial"/>
          <w:sz w:val="22"/>
          <w:szCs w:val="22"/>
        </w:rPr>
        <w:t xml:space="preserve"> </w:t>
      </w:r>
      <w:r w:rsidR="00BC460F">
        <w:rPr>
          <w:rFonts w:ascii="Arial" w:hAnsi="Arial" w:cs="Arial"/>
          <w:sz w:val="22"/>
          <w:szCs w:val="22"/>
        </w:rPr>
        <w:t xml:space="preserve">He explained how online questions can be asked during the presentations.  He explained if there were few questions we will try and answer them at the meeting if not </w:t>
      </w:r>
      <w:r w:rsidR="004876A7">
        <w:rPr>
          <w:rFonts w:ascii="Arial" w:hAnsi="Arial" w:cs="Arial"/>
          <w:sz w:val="22"/>
          <w:szCs w:val="22"/>
        </w:rPr>
        <w:t>we will share responses after the meeting.</w:t>
      </w:r>
    </w:p>
    <w:p w14:paraId="48964C22" w14:textId="77777777" w:rsidR="004876A7" w:rsidRDefault="004876A7" w:rsidP="001A4575">
      <w:pPr>
        <w:ind w:left="720"/>
        <w:textAlignment w:val="baseline"/>
        <w:rPr>
          <w:rFonts w:ascii="Arial" w:hAnsi="Arial" w:cs="Arial"/>
          <w:sz w:val="22"/>
          <w:szCs w:val="22"/>
        </w:rPr>
      </w:pPr>
    </w:p>
    <w:p w14:paraId="6E117941" w14:textId="21003916" w:rsidR="00F25A04" w:rsidRDefault="004876A7" w:rsidP="001A4575">
      <w:pPr>
        <w:ind w:left="720"/>
        <w:textAlignment w:val="baseline"/>
        <w:rPr>
          <w:rFonts w:ascii="Arial" w:hAnsi="Arial" w:cs="Arial"/>
          <w:sz w:val="22"/>
          <w:szCs w:val="22"/>
        </w:rPr>
      </w:pPr>
      <w:r>
        <w:rPr>
          <w:rFonts w:ascii="Arial" w:hAnsi="Arial" w:cs="Arial"/>
          <w:sz w:val="22"/>
          <w:szCs w:val="22"/>
        </w:rPr>
        <w:t>The President remin</w:t>
      </w:r>
      <w:r w:rsidR="00027F96">
        <w:rPr>
          <w:rFonts w:ascii="Arial" w:hAnsi="Arial" w:cs="Arial"/>
          <w:sz w:val="22"/>
          <w:szCs w:val="22"/>
        </w:rPr>
        <w:t>d</w:t>
      </w:r>
      <w:r>
        <w:rPr>
          <w:rFonts w:ascii="Arial" w:hAnsi="Arial" w:cs="Arial"/>
          <w:sz w:val="22"/>
          <w:szCs w:val="22"/>
        </w:rPr>
        <w:t>ed the meeting of the Objects of the College as set out in the Charter and reminded the meeting that the College is apolitical.</w:t>
      </w:r>
      <w:r w:rsidR="003D657C">
        <w:rPr>
          <w:rFonts w:ascii="Arial" w:hAnsi="Arial" w:cs="Arial"/>
          <w:sz w:val="22"/>
          <w:szCs w:val="22"/>
        </w:rPr>
        <w:t xml:space="preserve">  He went on to highlight our Patient and Member advocacy work, including publishing a statement on the role of Physician Associates in Emergency Medicine; </w:t>
      </w:r>
      <w:r w:rsidR="00232BCD">
        <w:rPr>
          <w:rFonts w:ascii="Arial" w:hAnsi="Arial" w:cs="Arial"/>
          <w:sz w:val="22"/>
          <w:szCs w:val="22"/>
        </w:rPr>
        <w:t xml:space="preserve">how </w:t>
      </w:r>
      <w:r w:rsidR="003D657C">
        <w:rPr>
          <w:rFonts w:ascii="Arial" w:hAnsi="Arial" w:cs="Arial"/>
          <w:sz w:val="22"/>
          <w:szCs w:val="22"/>
        </w:rPr>
        <w:t>we contributed to the Darz</w:t>
      </w:r>
      <w:r w:rsidR="008D2ABC">
        <w:rPr>
          <w:rFonts w:ascii="Arial" w:hAnsi="Arial" w:cs="Arial"/>
          <w:sz w:val="22"/>
          <w:szCs w:val="22"/>
        </w:rPr>
        <w:t>i</w:t>
      </w:r>
      <w:r w:rsidR="003D657C">
        <w:rPr>
          <w:rFonts w:ascii="Arial" w:hAnsi="Arial" w:cs="Arial"/>
          <w:sz w:val="22"/>
          <w:szCs w:val="22"/>
        </w:rPr>
        <w:t xml:space="preserve"> Review undertaken by NHS England, </w:t>
      </w:r>
      <w:r w:rsidR="00232BCD">
        <w:rPr>
          <w:rFonts w:ascii="Arial" w:hAnsi="Arial" w:cs="Arial"/>
          <w:sz w:val="22"/>
          <w:szCs w:val="22"/>
        </w:rPr>
        <w:t xml:space="preserve">how </w:t>
      </w:r>
      <w:r w:rsidR="003D657C">
        <w:rPr>
          <w:rFonts w:ascii="Arial" w:hAnsi="Arial" w:cs="Arial"/>
          <w:sz w:val="22"/>
          <w:szCs w:val="22"/>
        </w:rPr>
        <w:t xml:space="preserve">we contributed to the Covid </w:t>
      </w:r>
      <w:r w:rsidR="00232BCD">
        <w:rPr>
          <w:rFonts w:ascii="Arial" w:hAnsi="Arial" w:cs="Arial"/>
          <w:sz w:val="22"/>
          <w:szCs w:val="22"/>
        </w:rPr>
        <w:t xml:space="preserve">Public </w:t>
      </w:r>
      <w:r w:rsidR="003D657C">
        <w:rPr>
          <w:rFonts w:ascii="Arial" w:hAnsi="Arial" w:cs="Arial"/>
          <w:sz w:val="22"/>
          <w:szCs w:val="22"/>
        </w:rPr>
        <w:t xml:space="preserve">Inquiry, </w:t>
      </w:r>
      <w:r w:rsidR="00232BCD">
        <w:rPr>
          <w:rFonts w:ascii="Arial" w:hAnsi="Arial" w:cs="Arial"/>
          <w:sz w:val="22"/>
          <w:szCs w:val="22"/>
        </w:rPr>
        <w:t xml:space="preserve">and </w:t>
      </w:r>
      <w:r w:rsidR="00F25A04">
        <w:rPr>
          <w:rFonts w:ascii="Arial" w:hAnsi="Arial" w:cs="Arial"/>
          <w:sz w:val="22"/>
          <w:szCs w:val="22"/>
        </w:rPr>
        <w:t>continued to deliver on our examinations transformation plan and published our Academic Strategy.</w:t>
      </w:r>
    </w:p>
    <w:p w14:paraId="4170AF07" w14:textId="77777777" w:rsidR="00F25A04" w:rsidRDefault="00F25A04" w:rsidP="001A4575">
      <w:pPr>
        <w:ind w:left="720"/>
        <w:textAlignment w:val="baseline"/>
        <w:rPr>
          <w:rFonts w:ascii="Arial" w:hAnsi="Arial" w:cs="Arial"/>
          <w:sz w:val="22"/>
          <w:szCs w:val="22"/>
        </w:rPr>
      </w:pPr>
    </w:p>
    <w:p w14:paraId="44B76EE3" w14:textId="643ABC47" w:rsidR="008933BD" w:rsidRDefault="008933BD" w:rsidP="001A4575">
      <w:pPr>
        <w:ind w:left="720"/>
        <w:textAlignment w:val="baseline"/>
        <w:rPr>
          <w:rFonts w:ascii="Arial" w:hAnsi="Arial" w:cs="Arial"/>
          <w:sz w:val="22"/>
          <w:szCs w:val="22"/>
        </w:rPr>
      </w:pPr>
      <w:r>
        <w:rPr>
          <w:rFonts w:ascii="Arial" w:hAnsi="Arial" w:cs="Arial"/>
          <w:sz w:val="22"/>
          <w:szCs w:val="22"/>
        </w:rPr>
        <w:t>He reminded the meeting that the College has a Board of Trustees</w:t>
      </w:r>
      <w:r w:rsidR="00232BCD">
        <w:rPr>
          <w:rFonts w:ascii="Arial" w:hAnsi="Arial" w:cs="Arial"/>
          <w:sz w:val="22"/>
          <w:szCs w:val="22"/>
        </w:rPr>
        <w:t xml:space="preserve"> (our governing body)</w:t>
      </w:r>
      <w:r>
        <w:rPr>
          <w:rFonts w:ascii="Arial" w:hAnsi="Arial" w:cs="Arial"/>
          <w:sz w:val="22"/>
          <w:szCs w:val="22"/>
        </w:rPr>
        <w:t xml:space="preserve"> and a Council. A Governance Review was undertaken during the year. </w:t>
      </w:r>
      <w:r w:rsidR="00B31B56">
        <w:rPr>
          <w:rFonts w:ascii="Arial" w:hAnsi="Arial" w:cs="Arial"/>
          <w:sz w:val="22"/>
          <w:szCs w:val="22"/>
        </w:rPr>
        <w:t>The outcome of this confirmed that our Governance is effective and well supported by the CEO</w:t>
      </w:r>
      <w:r w:rsidR="00232BCD">
        <w:rPr>
          <w:rFonts w:ascii="Arial" w:hAnsi="Arial" w:cs="Arial"/>
          <w:sz w:val="22"/>
          <w:szCs w:val="22"/>
        </w:rPr>
        <w:t xml:space="preserve"> and made a number of suggestions for </w:t>
      </w:r>
      <w:r w:rsidR="000111AE">
        <w:rPr>
          <w:rFonts w:ascii="Arial" w:hAnsi="Arial" w:cs="Arial"/>
          <w:sz w:val="22"/>
          <w:szCs w:val="22"/>
        </w:rPr>
        <w:t>some minor changes to our governance.</w:t>
      </w:r>
      <w:r w:rsidR="003556B9">
        <w:rPr>
          <w:rFonts w:ascii="Arial" w:hAnsi="Arial" w:cs="Arial"/>
          <w:sz w:val="22"/>
          <w:szCs w:val="22"/>
        </w:rPr>
        <w:t xml:space="preserve"> </w:t>
      </w:r>
      <w:r w:rsidR="001A4575">
        <w:rPr>
          <w:rFonts w:ascii="Arial" w:hAnsi="Arial" w:cs="Arial"/>
          <w:sz w:val="22"/>
          <w:szCs w:val="22"/>
        </w:rPr>
        <w:t xml:space="preserve"> </w:t>
      </w:r>
      <w:r w:rsidR="00B31B56">
        <w:rPr>
          <w:rFonts w:ascii="Arial" w:hAnsi="Arial" w:cs="Arial"/>
          <w:sz w:val="22"/>
          <w:szCs w:val="22"/>
        </w:rPr>
        <w:br/>
      </w:r>
      <w:r w:rsidR="00B31B56">
        <w:rPr>
          <w:rFonts w:ascii="Arial" w:hAnsi="Arial" w:cs="Arial"/>
          <w:sz w:val="22"/>
          <w:szCs w:val="22"/>
        </w:rPr>
        <w:br/>
        <w:t>The President invited voting members present to accept his report, which was approved.</w:t>
      </w:r>
    </w:p>
    <w:p w14:paraId="6453EEBA" w14:textId="77777777" w:rsidR="008933BD" w:rsidRDefault="008933BD" w:rsidP="002D27D8">
      <w:pPr>
        <w:ind w:left="720"/>
        <w:jc w:val="both"/>
        <w:textAlignment w:val="baseline"/>
        <w:rPr>
          <w:rFonts w:ascii="Arial" w:hAnsi="Arial" w:cs="Arial"/>
          <w:sz w:val="22"/>
          <w:szCs w:val="22"/>
        </w:rPr>
      </w:pPr>
    </w:p>
    <w:p w14:paraId="47358333" w14:textId="77777777" w:rsidR="000111AE" w:rsidRDefault="000111AE" w:rsidP="002D27D8">
      <w:pPr>
        <w:ind w:left="720"/>
        <w:jc w:val="both"/>
        <w:textAlignment w:val="baseline"/>
        <w:rPr>
          <w:rFonts w:ascii="Arial" w:hAnsi="Arial" w:cs="Arial"/>
          <w:sz w:val="22"/>
          <w:szCs w:val="22"/>
        </w:rPr>
      </w:pPr>
    </w:p>
    <w:p w14:paraId="21580737" w14:textId="77777777" w:rsidR="000111AE" w:rsidRDefault="000111AE" w:rsidP="002D27D8">
      <w:pPr>
        <w:ind w:left="720"/>
        <w:jc w:val="both"/>
        <w:textAlignment w:val="baseline"/>
        <w:rPr>
          <w:rFonts w:ascii="Arial" w:hAnsi="Arial" w:cs="Arial"/>
          <w:sz w:val="22"/>
          <w:szCs w:val="22"/>
        </w:rPr>
      </w:pPr>
    </w:p>
    <w:p w14:paraId="663B27BB" w14:textId="77777777" w:rsidR="007C70D8" w:rsidRPr="00F82D00" w:rsidRDefault="007C70D8" w:rsidP="007C70D8">
      <w:pPr>
        <w:pStyle w:val="ListParagraph"/>
        <w:numPr>
          <w:ilvl w:val="0"/>
          <w:numId w:val="18"/>
        </w:numPr>
        <w:rPr>
          <w:rFonts w:ascii="Arial" w:hAnsi="Arial" w:cs="Arial"/>
          <w:b/>
          <w:bCs/>
          <w:color w:val="4A1853"/>
          <w:sz w:val="22"/>
          <w:szCs w:val="22"/>
        </w:rPr>
      </w:pPr>
      <w:r w:rsidRPr="00F82D00">
        <w:rPr>
          <w:rFonts w:ascii="Arial" w:hAnsi="Arial" w:cs="Arial"/>
          <w:b/>
          <w:bCs/>
          <w:color w:val="4A1853"/>
          <w:sz w:val="22"/>
          <w:szCs w:val="22"/>
        </w:rPr>
        <w:t>CEO’s Report</w:t>
      </w:r>
    </w:p>
    <w:p w14:paraId="067021DB" w14:textId="7E651D5B" w:rsidR="007C70D8" w:rsidRPr="00F82D00" w:rsidRDefault="007C70D8" w:rsidP="007C70D8">
      <w:pPr>
        <w:ind w:left="720"/>
        <w:jc w:val="both"/>
        <w:textAlignment w:val="baseline"/>
        <w:rPr>
          <w:rFonts w:ascii="Arial" w:hAnsi="Arial" w:cs="Arial"/>
          <w:sz w:val="22"/>
          <w:szCs w:val="22"/>
        </w:rPr>
      </w:pPr>
      <w:r w:rsidRPr="00F82D00">
        <w:rPr>
          <w:rFonts w:ascii="Arial" w:hAnsi="Arial" w:cs="Arial"/>
          <w:sz w:val="22"/>
          <w:szCs w:val="22"/>
        </w:rPr>
        <w:t xml:space="preserve">Mr Miles gave the </w:t>
      </w:r>
      <w:r w:rsidR="003230B4" w:rsidRPr="00F82D00">
        <w:rPr>
          <w:rFonts w:ascii="Arial" w:hAnsi="Arial" w:cs="Arial"/>
          <w:sz w:val="22"/>
          <w:szCs w:val="22"/>
        </w:rPr>
        <w:t>C</w:t>
      </w:r>
      <w:r w:rsidRPr="00F82D00">
        <w:rPr>
          <w:rFonts w:ascii="Arial" w:hAnsi="Arial" w:cs="Arial"/>
          <w:sz w:val="22"/>
          <w:szCs w:val="22"/>
        </w:rPr>
        <w:t xml:space="preserve">hief </w:t>
      </w:r>
      <w:r w:rsidR="003230B4" w:rsidRPr="00F82D00">
        <w:rPr>
          <w:rFonts w:ascii="Arial" w:hAnsi="Arial" w:cs="Arial"/>
          <w:sz w:val="22"/>
          <w:szCs w:val="22"/>
        </w:rPr>
        <w:t>E</w:t>
      </w:r>
      <w:r w:rsidRPr="00F82D00">
        <w:rPr>
          <w:rFonts w:ascii="Arial" w:hAnsi="Arial" w:cs="Arial"/>
          <w:sz w:val="22"/>
          <w:szCs w:val="22"/>
        </w:rPr>
        <w:t xml:space="preserve">xecutive’s update on the operative performance of the </w:t>
      </w:r>
      <w:r w:rsidR="009F7749" w:rsidRPr="00F82D00">
        <w:rPr>
          <w:rFonts w:ascii="Arial" w:hAnsi="Arial" w:cs="Arial"/>
          <w:sz w:val="22"/>
          <w:szCs w:val="22"/>
        </w:rPr>
        <w:t>C</w:t>
      </w:r>
      <w:r w:rsidRPr="00F82D00">
        <w:rPr>
          <w:rFonts w:ascii="Arial" w:hAnsi="Arial" w:cs="Arial"/>
          <w:sz w:val="22"/>
          <w:szCs w:val="22"/>
        </w:rPr>
        <w:t>ollege</w:t>
      </w:r>
      <w:r w:rsidR="008F207C">
        <w:rPr>
          <w:rFonts w:ascii="Arial" w:hAnsi="Arial" w:cs="Arial"/>
          <w:sz w:val="22"/>
          <w:szCs w:val="22"/>
        </w:rPr>
        <w:t>, speaking to presentation slides</w:t>
      </w:r>
      <w:r w:rsidRPr="00F82D00">
        <w:rPr>
          <w:rFonts w:ascii="Arial" w:hAnsi="Arial" w:cs="Arial"/>
          <w:sz w:val="22"/>
          <w:szCs w:val="22"/>
        </w:rPr>
        <w:t xml:space="preserve">. </w:t>
      </w:r>
    </w:p>
    <w:p w14:paraId="16CF77C6" w14:textId="77777777" w:rsidR="007C70D8" w:rsidRPr="00F82D00" w:rsidRDefault="007C70D8" w:rsidP="007C70D8">
      <w:pPr>
        <w:jc w:val="both"/>
        <w:textAlignment w:val="baseline"/>
        <w:rPr>
          <w:rFonts w:ascii="Arial" w:hAnsi="Arial" w:cs="Arial"/>
          <w:sz w:val="22"/>
          <w:szCs w:val="22"/>
        </w:rPr>
      </w:pPr>
    </w:p>
    <w:p w14:paraId="1E0E3323" w14:textId="77777777" w:rsidR="00334FDC" w:rsidRDefault="007C70D8" w:rsidP="001A4575">
      <w:pPr>
        <w:ind w:left="720"/>
        <w:textAlignment w:val="baseline"/>
        <w:rPr>
          <w:rFonts w:ascii="Arial" w:hAnsi="Arial" w:cs="Arial"/>
          <w:sz w:val="22"/>
          <w:szCs w:val="22"/>
        </w:rPr>
      </w:pPr>
      <w:r w:rsidRPr="00F82D00">
        <w:rPr>
          <w:rFonts w:ascii="Arial" w:hAnsi="Arial" w:cs="Arial"/>
          <w:sz w:val="22"/>
          <w:szCs w:val="22"/>
        </w:rPr>
        <w:t>Mr Miles</w:t>
      </w:r>
      <w:r w:rsidR="00810193">
        <w:rPr>
          <w:rFonts w:ascii="Arial" w:hAnsi="Arial" w:cs="Arial"/>
          <w:sz w:val="22"/>
          <w:szCs w:val="22"/>
        </w:rPr>
        <w:t xml:space="preserve"> looked back on the prior year’s activities and updated the meeting on the highlights of our achievements during 2024</w:t>
      </w:r>
      <w:r w:rsidRPr="00F82D00">
        <w:rPr>
          <w:rFonts w:ascii="Arial" w:hAnsi="Arial" w:cs="Arial"/>
          <w:sz w:val="22"/>
          <w:szCs w:val="22"/>
        </w:rPr>
        <w:t>.</w:t>
      </w:r>
      <w:r w:rsidR="00810193">
        <w:rPr>
          <w:rFonts w:ascii="Arial" w:hAnsi="Arial" w:cs="Arial"/>
          <w:sz w:val="22"/>
          <w:szCs w:val="22"/>
        </w:rPr>
        <w:t xml:space="preserve">  He brought the meeting’s notice to the Annual Report for 2023 published online which includes Committee Reports and our Annual Accounts.</w:t>
      </w:r>
      <w:r w:rsidR="00810193">
        <w:rPr>
          <w:rFonts w:ascii="Arial" w:hAnsi="Arial" w:cs="Arial"/>
          <w:sz w:val="22"/>
          <w:szCs w:val="22"/>
        </w:rPr>
        <w:br/>
      </w:r>
      <w:r w:rsidR="00810193">
        <w:rPr>
          <w:rFonts w:ascii="Arial" w:hAnsi="Arial" w:cs="Arial"/>
          <w:sz w:val="22"/>
          <w:szCs w:val="22"/>
        </w:rPr>
        <w:br/>
        <w:t xml:space="preserve">He talked about how our membership fees have lagged </w:t>
      </w:r>
      <w:r w:rsidR="00E936C5">
        <w:rPr>
          <w:rFonts w:ascii="Arial" w:hAnsi="Arial" w:cs="Arial"/>
          <w:sz w:val="22"/>
          <w:szCs w:val="22"/>
        </w:rPr>
        <w:t>behind</w:t>
      </w:r>
      <w:r w:rsidR="00810193">
        <w:rPr>
          <w:rFonts w:ascii="Arial" w:hAnsi="Arial" w:cs="Arial"/>
          <w:sz w:val="22"/>
          <w:szCs w:val="22"/>
        </w:rPr>
        <w:t xml:space="preserve"> in</w:t>
      </w:r>
      <w:r w:rsidR="00E936C5">
        <w:rPr>
          <w:rFonts w:ascii="Arial" w:hAnsi="Arial" w:cs="Arial"/>
          <w:sz w:val="22"/>
          <w:szCs w:val="22"/>
        </w:rPr>
        <w:t>flation since 2008, as we worked to shield members from the inflationary spikes recently experienced.</w:t>
      </w:r>
      <w:r w:rsidR="00E936C5">
        <w:rPr>
          <w:rFonts w:ascii="Arial" w:hAnsi="Arial" w:cs="Arial"/>
          <w:sz w:val="22"/>
          <w:szCs w:val="22"/>
        </w:rPr>
        <w:br/>
      </w:r>
      <w:r w:rsidR="00E936C5">
        <w:rPr>
          <w:rFonts w:ascii="Arial" w:hAnsi="Arial" w:cs="Arial"/>
          <w:sz w:val="22"/>
          <w:szCs w:val="22"/>
        </w:rPr>
        <w:br/>
      </w:r>
      <w:r w:rsidR="00AC6C4E">
        <w:rPr>
          <w:rFonts w:ascii="Arial" w:hAnsi="Arial" w:cs="Arial"/>
          <w:sz w:val="22"/>
          <w:szCs w:val="22"/>
        </w:rPr>
        <w:t xml:space="preserve">He spoke to the strategic objectives of the College and </w:t>
      </w:r>
      <w:r w:rsidR="00255907">
        <w:rPr>
          <w:rFonts w:ascii="Arial" w:hAnsi="Arial" w:cs="Arial"/>
          <w:sz w:val="22"/>
          <w:szCs w:val="22"/>
        </w:rPr>
        <w:t xml:space="preserve">reviewed the performance across the breadth of College activities and encouraged the membership to consider </w:t>
      </w:r>
      <w:r w:rsidR="004F7995">
        <w:rPr>
          <w:rFonts w:ascii="Arial" w:hAnsi="Arial" w:cs="Arial"/>
          <w:sz w:val="22"/>
          <w:szCs w:val="22"/>
        </w:rPr>
        <w:t xml:space="preserve">joining College Committees, and/or to join the Examiner and Assessor groups. </w:t>
      </w:r>
      <w:r w:rsidR="00334FDC">
        <w:rPr>
          <w:rFonts w:ascii="Arial" w:hAnsi="Arial" w:cs="Arial"/>
          <w:sz w:val="22"/>
          <w:szCs w:val="22"/>
        </w:rPr>
        <w:t xml:space="preserve"> He drew attention to the fact that 34 sets of examination results had been issued without error over the past 3 years.</w:t>
      </w:r>
    </w:p>
    <w:p w14:paraId="0C3314AF" w14:textId="198817EA" w:rsidR="007C70D8" w:rsidRPr="00F82D00" w:rsidRDefault="004F7995" w:rsidP="001A4575">
      <w:pPr>
        <w:ind w:left="720"/>
        <w:textAlignment w:val="baseline"/>
        <w:rPr>
          <w:rFonts w:ascii="Arial" w:hAnsi="Arial" w:cs="Arial"/>
          <w:sz w:val="22"/>
          <w:szCs w:val="22"/>
        </w:rPr>
      </w:pPr>
      <w:r>
        <w:rPr>
          <w:rFonts w:ascii="Arial" w:hAnsi="Arial" w:cs="Arial"/>
          <w:sz w:val="22"/>
          <w:szCs w:val="22"/>
        </w:rPr>
        <w:br/>
      </w:r>
      <w:r w:rsidR="00A90CD0">
        <w:rPr>
          <w:rFonts w:ascii="Arial" w:hAnsi="Arial" w:cs="Arial"/>
          <w:sz w:val="22"/>
          <w:szCs w:val="22"/>
        </w:rPr>
        <w:t>He reviewed the work of the Education Directorate, Engagement &amp; External Affairs Directorate and Corporate Services Directorate.  He mentioned the record number of examination candidates who sit our examinations and highlighted a range of achievements in his presentation.  He drew attention to the process improvement work being undertaken.</w:t>
      </w:r>
    </w:p>
    <w:p w14:paraId="1EAD29C9" w14:textId="77777777" w:rsidR="007C70D8" w:rsidRPr="00F82D00" w:rsidRDefault="007C70D8" w:rsidP="001A4575">
      <w:pPr>
        <w:ind w:left="720"/>
        <w:textAlignment w:val="baseline"/>
        <w:rPr>
          <w:rFonts w:ascii="Arial" w:hAnsi="Arial" w:cs="Arial"/>
          <w:sz w:val="22"/>
          <w:szCs w:val="22"/>
        </w:rPr>
      </w:pPr>
    </w:p>
    <w:p w14:paraId="7428BDF0" w14:textId="32F025EB" w:rsidR="007C70D8" w:rsidRPr="00F82D00" w:rsidRDefault="007C70D8" w:rsidP="001A4575">
      <w:pPr>
        <w:ind w:left="720"/>
        <w:textAlignment w:val="baseline"/>
        <w:rPr>
          <w:rFonts w:ascii="Arial" w:hAnsi="Arial" w:cs="Arial"/>
          <w:sz w:val="22"/>
          <w:szCs w:val="22"/>
        </w:rPr>
      </w:pPr>
      <w:r w:rsidRPr="00F82D00">
        <w:rPr>
          <w:rFonts w:ascii="Arial" w:hAnsi="Arial" w:cs="Arial"/>
          <w:sz w:val="22"/>
          <w:szCs w:val="22"/>
        </w:rPr>
        <w:t xml:space="preserve">The Education </w:t>
      </w:r>
      <w:r w:rsidR="00AA4E1E" w:rsidRPr="00F82D00">
        <w:rPr>
          <w:rFonts w:ascii="Arial" w:hAnsi="Arial" w:cs="Arial"/>
          <w:sz w:val="22"/>
          <w:szCs w:val="22"/>
        </w:rPr>
        <w:t>D</w:t>
      </w:r>
      <w:r w:rsidRPr="00F82D00">
        <w:rPr>
          <w:rFonts w:ascii="Arial" w:hAnsi="Arial" w:cs="Arial"/>
          <w:sz w:val="22"/>
          <w:szCs w:val="22"/>
        </w:rPr>
        <w:t>irectorate</w:t>
      </w:r>
      <w:r w:rsidR="00DE6C72">
        <w:rPr>
          <w:rFonts w:ascii="Arial" w:hAnsi="Arial" w:cs="Arial"/>
          <w:sz w:val="22"/>
          <w:szCs w:val="22"/>
        </w:rPr>
        <w:t>, led by Ms Romana Moss,</w:t>
      </w:r>
      <w:r w:rsidRPr="00F82D00">
        <w:rPr>
          <w:rFonts w:ascii="Arial" w:hAnsi="Arial" w:cs="Arial"/>
          <w:sz w:val="22"/>
          <w:szCs w:val="22"/>
        </w:rPr>
        <w:t xml:space="preserve"> also reported 373 newly enrolled trainees at core</w:t>
      </w:r>
      <w:r w:rsidR="00E238BC" w:rsidRPr="00F82D00">
        <w:rPr>
          <w:rFonts w:ascii="Arial" w:hAnsi="Arial" w:cs="Arial"/>
          <w:sz w:val="22"/>
          <w:szCs w:val="22"/>
        </w:rPr>
        <w:t xml:space="preserve"> training</w:t>
      </w:r>
      <w:r w:rsidRPr="00F82D00">
        <w:rPr>
          <w:rFonts w:ascii="Arial" w:hAnsi="Arial" w:cs="Arial"/>
          <w:sz w:val="22"/>
          <w:szCs w:val="22"/>
        </w:rPr>
        <w:t>, 242 CCTs recommended, 80 CESR application</w:t>
      </w:r>
      <w:r w:rsidR="00E238BC" w:rsidRPr="00F82D00">
        <w:rPr>
          <w:rFonts w:ascii="Arial" w:hAnsi="Arial" w:cs="Arial"/>
          <w:sz w:val="22"/>
          <w:szCs w:val="22"/>
        </w:rPr>
        <w:t>s submitted</w:t>
      </w:r>
      <w:r w:rsidRPr="00F82D00">
        <w:rPr>
          <w:rFonts w:ascii="Arial" w:hAnsi="Arial" w:cs="Arial"/>
          <w:sz w:val="22"/>
          <w:szCs w:val="22"/>
        </w:rPr>
        <w:t xml:space="preserve"> to the GMC and 106 ACP credentialed since pilot. </w:t>
      </w:r>
      <w:r w:rsidR="00E238BC" w:rsidRPr="00F82D00">
        <w:rPr>
          <w:rFonts w:ascii="Arial" w:hAnsi="Arial" w:cs="Arial"/>
          <w:sz w:val="22"/>
          <w:szCs w:val="22"/>
        </w:rPr>
        <w:t>He mentioned that work was being done to establish fairer training cultures, reduce differential attainments and develop careers strategies. Mr</w:t>
      </w:r>
      <w:r w:rsidRPr="00F82D00">
        <w:rPr>
          <w:rFonts w:ascii="Arial" w:hAnsi="Arial" w:cs="Arial"/>
          <w:sz w:val="22"/>
          <w:szCs w:val="22"/>
        </w:rPr>
        <w:t xml:space="preserve"> Miles updated on the </w:t>
      </w:r>
      <w:r w:rsidR="00E238BC" w:rsidRPr="00F82D00">
        <w:rPr>
          <w:rFonts w:ascii="Arial" w:hAnsi="Arial" w:cs="Arial"/>
          <w:sz w:val="22"/>
          <w:szCs w:val="22"/>
        </w:rPr>
        <w:t>externally f</w:t>
      </w:r>
      <w:r w:rsidRPr="00F82D00">
        <w:rPr>
          <w:rFonts w:ascii="Arial" w:hAnsi="Arial" w:cs="Arial"/>
          <w:sz w:val="22"/>
          <w:szCs w:val="22"/>
        </w:rPr>
        <w:t>unded International Development Partnerships in Ghana, Uganda, Pakistan, India and Syria</w:t>
      </w:r>
      <w:r w:rsidR="00E238BC" w:rsidRPr="00F82D00">
        <w:rPr>
          <w:rFonts w:ascii="Arial" w:hAnsi="Arial" w:cs="Arial"/>
          <w:sz w:val="22"/>
          <w:szCs w:val="22"/>
        </w:rPr>
        <w:t xml:space="preserve">.  </w:t>
      </w:r>
    </w:p>
    <w:p w14:paraId="5A0B89AF" w14:textId="77777777" w:rsidR="007C70D8" w:rsidRPr="00F82D00" w:rsidRDefault="007C70D8" w:rsidP="001A4575">
      <w:pPr>
        <w:pStyle w:val="ListParagraph"/>
        <w:ind w:left="1699"/>
        <w:textAlignment w:val="baseline"/>
        <w:rPr>
          <w:rFonts w:ascii="Arial" w:hAnsi="Arial" w:cs="Arial"/>
          <w:sz w:val="22"/>
          <w:szCs w:val="22"/>
        </w:rPr>
      </w:pPr>
    </w:p>
    <w:p w14:paraId="07ADF531" w14:textId="02A0C423" w:rsidR="007C70D8" w:rsidRPr="00F82D00" w:rsidRDefault="007C70D8" w:rsidP="001A4575">
      <w:pPr>
        <w:ind w:left="720"/>
        <w:textAlignment w:val="baseline"/>
        <w:rPr>
          <w:rFonts w:ascii="Arial" w:hAnsi="Arial" w:cs="Arial"/>
          <w:sz w:val="22"/>
          <w:szCs w:val="22"/>
        </w:rPr>
      </w:pPr>
      <w:r w:rsidRPr="00F82D00">
        <w:rPr>
          <w:rFonts w:ascii="Arial" w:hAnsi="Arial" w:cs="Arial"/>
          <w:sz w:val="22"/>
          <w:szCs w:val="22"/>
        </w:rPr>
        <w:t>The Engagement and External Affairs Directorate</w:t>
      </w:r>
      <w:r w:rsidR="00994B2D" w:rsidRPr="00F82D00">
        <w:rPr>
          <w:rFonts w:ascii="Arial" w:hAnsi="Arial" w:cs="Arial"/>
          <w:sz w:val="22"/>
          <w:szCs w:val="22"/>
        </w:rPr>
        <w:t>,</w:t>
      </w:r>
      <w:r w:rsidRPr="00F82D00">
        <w:rPr>
          <w:rFonts w:ascii="Arial" w:hAnsi="Arial" w:cs="Arial"/>
          <w:sz w:val="22"/>
          <w:szCs w:val="22"/>
        </w:rPr>
        <w:t xml:space="preserve"> led by </w:t>
      </w:r>
      <w:r w:rsidR="00DE6C72">
        <w:rPr>
          <w:rFonts w:ascii="Arial" w:hAnsi="Arial" w:cs="Arial"/>
          <w:sz w:val="22"/>
          <w:szCs w:val="22"/>
        </w:rPr>
        <w:t xml:space="preserve">Ms </w:t>
      </w:r>
      <w:r w:rsidRPr="00F82D00">
        <w:rPr>
          <w:rFonts w:ascii="Arial" w:hAnsi="Arial" w:cs="Arial"/>
          <w:sz w:val="22"/>
          <w:szCs w:val="22"/>
        </w:rPr>
        <w:t>Catherine Feast</w:t>
      </w:r>
      <w:r w:rsidR="00994B2D" w:rsidRPr="00F82D00">
        <w:rPr>
          <w:rFonts w:ascii="Arial" w:hAnsi="Arial" w:cs="Arial"/>
          <w:sz w:val="22"/>
          <w:szCs w:val="22"/>
        </w:rPr>
        <w:t>,</w:t>
      </w:r>
      <w:r w:rsidRPr="00F82D00">
        <w:rPr>
          <w:rFonts w:ascii="Arial" w:hAnsi="Arial" w:cs="Arial"/>
          <w:sz w:val="22"/>
          <w:szCs w:val="22"/>
        </w:rPr>
        <w:t xml:space="preserve"> reported increased membership subscriptions, e-learning activities and </w:t>
      </w:r>
      <w:r w:rsidR="00E238BC" w:rsidRPr="00F82D00">
        <w:rPr>
          <w:rFonts w:ascii="Arial" w:hAnsi="Arial" w:cs="Arial"/>
          <w:sz w:val="22"/>
          <w:szCs w:val="22"/>
        </w:rPr>
        <w:t xml:space="preserve">membership </w:t>
      </w:r>
      <w:r w:rsidRPr="00F82D00">
        <w:rPr>
          <w:rFonts w:ascii="Arial" w:hAnsi="Arial" w:cs="Arial"/>
          <w:sz w:val="22"/>
          <w:szCs w:val="22"/>
        </w:rPr>
        <w:t xml:space="preserve">participation in </w:t>
      </w:r>
      <w:r w:rsidR="00E238BC" w:rsidRPr="00F82D00">
        <w:rPr>
          <w:rFonts w:ascii="Arial" w:hAnsi="Arial" w:cs="Arial"/>
          <w:sz w:val="22"/>
          <w:szCs w:val="22"/>
        </w:rPr>
        <w:t xml:space="preserve">College </w:t>
      </w:r>
      <w:r w:rsidRPr="00F82D00">
        <w:rPr>
          <w:rFonts w:ascii="Arial" w:hAnsi="Arial" w:cs="Arial"/>
          <w:sz w:val="22"/>
          <w:szCs w:val="22"/>
        </w:rPr>
        <w:t xml:space="preserve"> </w:t>
      </w:r>
      <w:r w:rsidR="00E238BC" w:rsidRPr="00F82D00">
        <w:rPr>
          <w:rFonts w:ascii="Arial" w:hAnsi="Arial" w:cs="Arial"/>
          <w:sz w:val="22"/>
          <w:szCs w:val="22"/>
        </w:rPr>
        <w:t xml:space="preserve">continuing professional development </w:t>
      </w:r>
      <w:r w:rsidRPr="00F82D00">
        <w:rPr>
          <w:rFonts w:ascii="Arial" w:hAnsi="Arial" w:cs="Arial"/>
          <w:sz w:val="22"/>
          <w:szCs w:val="22"/>
        </w:rPr>
        <w:t xml:space="preserve">events. The </w:t>
      </w:r>
      <w:r w:rsidR="00E238BC" w:rsidRPr="00F82D00">
        <w:rPr>
          <w:rFonts w:ascii="Arial" w:hAnsi="Arial" w:cs="Arial"/>
          <w:sz w:val="22"/>
          <w:szCs w:val="22"/>
        </w:rPr>
        <w:t>C</w:t>
      </w:r>
      <w:r w:rsidRPr="00F82D00">
        <w:rPr>
          <w:rFonts w:ascii="Arial" w:hAnsi="Arial" w:cs="Arial"/>
          <w:sz w:val="22"/>
          <w:szCs w:val="22"/>
        </w:rPr>
        <w:t xml:space="preserve">ollege had won the Society for Academic Emergency Medicine FOAMed showcase 2023 award, attained </w:t>
      </w:r>
      <w:r w:rsidR="00994B2D" w:rsidRPr="00F82D00">
        <w:rPr>
          <w:rFonts w:ascii="Arial" w:hAnsi="Arial" w:cs="Arial"/>
          <w:sz w:val="22"/>
          <w:szCs w:val="22"/>
        </w:rPr>
        <w:t>one million</w:t>
      </w:r>
      <w:r w:rsidRPr="00F82D00">
        <w:rPr>
          <w:rFonts w:ascii="Arial" w:hAnsi="Arial" w:cs="Arial"/>
          <w:sz w:val="22"/>
          <w:szCs w:val="22"/>
        </w:rPr>
        <w:t xml:space="preserve"> podcast downloads, recorded 3,865,344 website page views, redesigned the e-learning website and enabled 190 new and 173 reviewed learning publications.</w:t>
      </w:r>
    </w:p>
    <w:p w14:paraId="37A3FA85" w14:textId="77777777" w:rsidR="007C70D8" w:rsidRPr="00F82D00" w:rsidRDefault="007C70D8" w:rsidP="001A4575">
      <w:pPr>
        <w:ind w:left="360"/>
        <w:textAlignment w:val="baseline"/>
        <w:rPr>
          <w:rFonts w:ascii="Arial" w:hAnsi="Arial" w:cs="Arial"/>
          <w:sz w:val="22"/>
          <w:szCs w:val="22"/>
          <w:highlight w:val="yellow"/>
        </w:rPr>
      </w:pPr>
    </w:p>
    <w:p w14:paraId="28CE901E" w14:textId="6217D511" w:rsidR="007C70D8" w:rsidRPr="00F82D00" w:rsidRDefault="007C70D8" w:rsidP="001A4575">
      <w:pPr>
        <w:ind w:left="720"/>
        <w:textAlignment w:val="baseline"/>
        <w:rPr>
          <w:rFonts w:ascii="Arial" w:hAnsi="Arial" w:cs="Arial"/>
          <w:sz w:val="22"/>
          <w:szCs w:val="22"/>
        </w:rPr>
      </w:pPr>
      <w:r w:rsidRPr="00F82D00">
        <w:rPr>
          <w:rFonts w:ascii="Arial" w:hAnsi="Arial" w:cs="Arial"/>
          <w:sz w:val="22"/>
          <w:szCs w:val="22"/>
        </w:rPr>
        <w:t>The Corporate Services Directorate</w:t>
      </w:r>
      <w:r w:rsidR="00994B2D" w:rsidRPr="00F82D00">
        <w:rPr>
          <w:rFonts w:ascii="Arial" w:hAnsi="Arial" w:cs="Arial"/>
          <w:sz w:val="22"/>
          <w:szCs w:val="22"/>
        </w:rPr>
        <w:t>,</w:t>
      </w:r>
      <w:r w:rsidRPr="00F82D00">
        <w:rPr>
          <w:rFonts w:ascii="Arial" w:hAnsi="Arial" w:cs="Arial"/>
          <w:sz w:val="22"/>
          <w:szCs w:val="22"/>
        </w:rPr>
        <w:t xml:space="preserve"> led by </w:t>
      </w:r>
      <w:r w:rsidR="00DE6C72">
        <w:rPr>
          <w:rFonts w:ascii="Arial" w:hAnsi="Arial" w:cs="Arial"/>
          <w:sz w:val="22"/>
          <w:szCs w:val="22"/>
        </w:rPr>
        <w:t xml:space="preserve">Mr </w:t>
      </w:r>
      <w:r w:rsidRPr="00F82D00">
        <w:rPr>
          <w:rFonts w:ascii="Arial" w:hAnsi="Arial" w:cs="Arial"/>
          <w:sz w:val="22"/>
          <w:szCs w:val="22"/>
        </w:rPr>
        <w:t>Nigel Pinamang</w:t>
      </w:r>
      <w:r w:rsidR="00994B2D" w:rsidRPr="00F82D00">
        <w:rPr>
          <w:rFonts w:ascii="Arial" w:hAnsi="Arial" w:cs="Arial"/>
          <w:sz w:val="22"/>
          <w:szCs w:val="22"/>
        </w:rPr>
        <w:t>,</w:t>
      </w:r>
      <w:r w:rsidRPr="00F82D00">
        <w:rPr>
          <w:rFonts w:ascii="Arial" w:hAnsi="Arial" w:cs="Arial"/>
          <w:sz w:val="22"/>
          <w:szCs w:val="22"/>
        </w:rPr>
        <w:t xml:space="preserve"> reported significant customer service</w:t>
      </w:r>
      <w:r w:rsidR="00E238BC" w:rsidRPr="00F82D00">
        <w:rPr>
          <w:rFonts w:ascii="Arial" w:hAnsi="Arial" w:cs="Arial"/>
          <w:sz w:val="22"/>
          <w:szCs w:val="22"/>
        </w:rPr>
        <w:t xml:space="preserve"> improvement</w:t>
      </w:r>
      <w:r w:rsidR="00B736C8" w:rsidRPr="00F82D00">
        <w:rPr>
          <w:rFonts w:ascii="Arial" w:hAnsi="Arial" w:cs="Arial"/>
          <w:sz w:val="22"/>
          <w:szCs w:val="22"/>
        </w:rPr>
        <w:t>s had been made</w:t>
      </w:r>
      <w:r w:rsidR="00E238BC" w:rsidRPr="00F82D00">
        <w:rPr>
          <w:rFonts w:ascii="Arial" w:hAnsi="Arial" w:cs="Arial"/>
          <w:sz w:val="22"/>
          <w:szCs w:val="22"/>
        </w:rPr>
        <w:t xml:space="preserve"> supporting our</w:t>
      </w:r>
      <w:r w:rsidRPr="00F82D00">
        <w:rPr>
          <w:rFonts w:ascii="Arial" w:hAnsi="Arial" w:cs="Arial"/>
          <w:sz w:val="22"/>
          <w:szCs w:val="22"/>
        </w:rPr>
        <w:t xml:space="preserve"> </w:t>
      </w:r>
      <w:r w:rsidR="00B601F4" w:rsidRPr="00F82D00">
        <w:rPr>
          <w:rFonts w:ascii="Arial" w:hAnsi="Arial" w:cs="Arial"/>
          <w:sz w:val="22"/>
          <w:szCs w:val="22"/>
        </w:rPr>
        <w:t xml:space="preserve">Quality improvement Programmes. </w:t>
      </w:r>
      <w:r w:rsidR="00B736C8" w:rsidRPr="00F82D00">
        <w:rPr>
          <w:rFonts w:ascii="Arial" w:hAnsi="Arial" w:cs="Arial"/>
          <w:sz w:val="22"/>
          <w:szCs w:val="22"/>
        </w:rPr>
        <w:t xml:space="preserve">We have also </w:t>
      </w:r>
      <w:r w:rsidR="003C257D" w:rsidRPr="00F82D00">
        <w:rPr>
          <w:rFonts w:ascii="Arial" w:hAnsi="Arial" w:cs="Arial"/>
          <w:sz w:val="22"/>
          <w:szCs w:val="22"/>
        </w:rPr>
        <w:t>a strong</w:t>
      </w:r>
      <w:r w:rsidRPr="00F82D00">
        <w:rPr>
          <w:rFonts w:ascii="Arial" w:hAnsi="Arial" w:cs="Arial"/>
          <w:sz w:val="22"/>
          <w:szCs w:val="22"/>
        </w:rPr>
        <w:t xml:space="preserve"> human resource, IT, facilities and financial </w:t>
      </w:r>
      <w:r w:rsidR="003C257D" w:rsidRPr="00F82D00">
        <w:rPr>
          <w:rFonts w:ascii="Arial" w:hAnsi="Arial" w:cs="Arial"/>
          <w:sz w:val="22"/>
          <w:szCs w:val="22"/>
        </w:rPr>
        <w:t>management approach</w:t>
      </w:r>
      <w:r w:rsidRPr="00F82D00">
        <w:rPr>
          <w:rFonts w:ascii="Arial" w:hAnsi="Arial" w:cs="Arial"/>
          <w:sz w:val="22"/>
          <w:szCs w:val="22"/>
        </w:rPr>
        <w:t xml:space="preserve">. </w:t>
      </w:r>
    </w:p>
    <w:p w14:paraId="177B9389" w14:textId="77777777" w:rsidR="007C70D8" w:rsidRPr="00F82D00" w:rsidRDefault="007C70D8" w:rsidP="001A4575">
      <w:pPr>
        <w:ind w:left="720"/>
        <w:textAlignment w:val="baseline"/>
        <w:rPr>
          <w:rFonts w:ascii="Arial" w:hAnsi="Arial" w:cs="Arial"/>
          <w:sz w:val="22"/>
          <w:szCs w:val="22"/>
        </w:rPr>
      </w:pPr>
    </w:p>
    <w:p w14:paraId="7AD7B0EE" w14:textId="67C35DA6" w:rsidR="007C70D8" w:rsidRPr="00F82D00" w:rsidRDefault="007C70D8" w:rsidP="001A4575">
      <w:pPr>
        <w:ind w:left="720"/>
        <w:textAlignment w:val="baseline"/>
        <w:rPr>
          <w:rFonts w:ascii="Arial" w:hAnsi="Arial" w:cs="Arial"/>
          <w:sz w:val="22"/>
          <w:szCs w:val="22"/>
        </w:rPr>
      </w:pPr>
      <w:r w:rsidRPr="00F82D00">
        <w:rPr>
          <w:rFonts w:ascii="Arial" w:hAnsi="Arial" w:cs="Arial"/>
          <w:sz w:val="22"/>
          <w:szCs w:val="22"/>
        </w:rPr>
        <w:t xml:space="preserve">Mr Miles narrated how IT services had proactively </w:t>
      </w:r>
      <w:r w:rsidR="003C257D" w:rsidRPr="00F82D00">
        <w:rPr>
          <w:rFonts w:ascii="Arial" w:hAnsi="Arial" w:cs="Arial"/>
          <w:sz w:val="22"/>
          <w:szCs w:val="22"/>
        </w:rPr>
        <w:t xml:space="preserve">defended the College against a denial of service </w:t>
      </w:r>
      <w:r w:rsidRPr="00F82D00">
        <w:rPr>
          <w:rFonts w:ascii="Arial" w:hAnsi="Arial" w:cs="Arial"/>
          <w:sz w:val="22"/>
          <w:szCs w:val="22"/>
        </w:rPr>
        <w:t xml:space="preserve">cyberattack earlier in the year. He noted that the </w:t>
      </w:r>
      <w:r w:rsidR="003C257D" w:rsidRPr="00F82D00">
        <w:rPr>
          <w:rFonts w:ascii="Arial" w:hAnsi="Arial" w:cs="Arial"/>
          <w:sz w:val="22"/>
          <w:szCs w:val="22"/>
        </w:rPr>
        <w:t>C</w:t>
      </w:r>
      <w:r w:rsidRPr="00F82D00">
        <w:rPr>
          <w:rFonts w:ascii="Arial" w:hAnsi="Arial" w:cs="Arial"/>
          <w:sz w:val="22"/>
          <w:szCs w:val="22"/>
        </w:rPr>
        <w:t xml:space="preserve">ollege </w:t>
      </w:r>
      <w:r w:rsidR="007414B2" w:rsidRPr="00F82D00">
        <w:rPr>
          <w:rFonts w:ascii="Arial" w:hAnsi="Arial" w:cs="Arial"/>
          <w:sz w:val="22"/>
          <w:szCs w:val="22"/>
        </w:rPr>
        <w:t xml:space="preserve">had </w:t>
      </w:r>
      <w:r w:rsidRPr="00F82D00">
        <w:rPr>
          <w:rFonts w:ascii="Arial" w:hAnsi="Arial" w:cs="Arial"/>
          <w:sz w:val="22"/>
          <w:szCs w:val="22"/>
        </w:rPr>
        <w:t>reduced paper trails and was working to move fully to cloud services under the green emergency services portal in a couple of years.</w:t>
      </w:r>
      <w:r w:rsidR="003C257D" w:rsidRPr="00F82D00">
        <w:rPr>
          <w:rFonts w:ascii="Arial" w:hAnsi="Arial" w:cs="Arial"/>
          <w:sz w:val="22"/>
          <w:szCs w:val="22"/>
        </w:rPr>
        <w:br/>
      </w:r>
      <w:r w:rsidR="003C257D" w:rsidRPr="00F82D00">
        <w:rPr>
          <w:rFonts w:ascii="Arial" w:hAnsi="Arial" w:cs="Arial"/>
          <w:sz w:val="22"/>
          <w:szCs w:val="22"/>
        </w:rPr>
        <w:br/>
        <w:t xml:space="preserve">He concluded </w:t>
      </w:r>
      <w:r w:rsidR="00AC7E0F" w:rsidRPr="00F82D00">
        <w:rPr>
          <w:rFonts w:ascii="Arial" w:hAnsi="Arial" w:cs="Arial"/>
          <w:sz w:val="22"/>
          <w:szCs w:val="22"/>
        </w:rPr>
        <w:t>by explaining how the wealth of College activities is underpinned by a staff of c80 and a</w:t>
      </w:r>
      <w:r w:rsidR="00567FEB" w:rsidRPr="00F82D00">
        <w:rPr>
          <w:rFonts w:ascii="Arial" w:hAnsi="Arial" w:cs="Arial"/>
          <w:sz w:val="22"/>
          <w:szCs w:val="22"/>
        </w:rPr>
        <w:t xml:space="preserve">n emergency medicine </w:t>
      </w:r>
      <w:r w:rsidR="00AC7E0F" w:rsidRPr="00F82D00">
        <w:rPr>
          <w:rFonts w:ascii="Arial" w:hAnsi="Arial" w:cs="Arial"/>
          <w:sz w:val="22"/>
          <w:szCs w:val="22"/>
        </w:rPr>
        <w:t>volunteer community of c 2500</w:t>
      </w:r>
      <w:r w:rsidR="00567FEB" w:rsidRPr="00F82D00">
        <w:rPr>
          <w:rFonts w:ascii="Arial" w:hAnsi="Arial" w:cs="Arial"/>
          <w:sz w:val="22"/>
          <w:szCs w:val="22"/>
        </w:rPr>
        <w:t>.</w:t>
      </w:r>
      <w:r w:rsidR="00CB518C">
        <w:rPr>
          <w:rFonts w:ascii="Arial" w:hAnsi="Arial" w:cs="Arial"/>
          <w:sz w:val="22"/>
          <w:szCs w:val="22"/>
        </w:rPr>
        <w:br/>
      </w:r>
      <w:r w:rsidR="00CB518C">
        <w:rPr>
          <w:rFonts w:ascii="Arial" w:hAnsi="Arial" w:cs="Arial"/>
          <w:sz w:val="22"/>
          <w:szCs w:val="22"/>
        </w:rPr>
        <w:lastRenderedPageBreak/>
        <w:br/>
        <w:t>The meeting voted to accept the report.</w:t>
      </w:r>
    </w:p>
    <w:p w14:paraId="6D8CA0B1" w14:textId="77777777" w:rsidR="008C0959" w:rsidRPr="00F82D00" w:rsidRDefault="008C0959" w:rsidP="00121528">
      <w:pPr>
        <w:ind w:left="720"/>
        <w:textAlignment w:val="baseline"/>
        <w:rPr>
          <w:rFonts w:ascii="Arial" w:hAnsi="Arial" w:cs="Arial"/>
          <w:sz w:val="22"/>
          <w:szCs w:val="22"/>
        </w:rPr>
      </w:pPr>
    </w:p>
    <w:p w14:paraId="65C6FE05" w14:textId="77777777" w:rsidR="00621E2E" w:rsidRPr="00621E2E" w:rsidRDefault="00621E2E" w:rsidP="0008199B">
      <w:pPr>
        <w:pStyle w:val="ListParagraph"/>
        <w:numPr>
          <w:ilvl w:val="0"/>
          <w:numId w:val="18"/>
        </w:numPr>
        <w:ind w:hanging="39"/>
        <w:textAlignment w:val="baseline"/>
        <w:rPr>
          <w:rFonts w:ascii="Arial" w:eastAsia="Arial" w:hAnsi="Arial" w:cs="Arial"/>
          <w:b/>
          <w:bCs/>
          <w:color w:val="4A1853"/>
          <w:sz w:val="22"/>
          <w:szCs w:val="22"/>
          <w:lang w:eastAsia="en-GB"/>
        </w:rPr>
      </w:pPr>
      <w:r>
        <w:rPr>
          <w:rFonts w:ascii="Arial" w:hAnsi="Arial" w:cs="Arial"/>
          <w:b/>
          <w:bCs/>
          <w:color w:val="4A1853"/>
          <w:sz w:val="22"/>
          <w:szCs w:val="22"/>
        </w:rPr>
        <w:t>Vice President Membership Report</w:t>
      </w:r>
    </w:p>
    <w:p w14:paraId="4B75A056" w14:textId="7DB97E4E" w:rsidR="00621E2E" w:rsidRPr="001E6014" w:rsidRDefault="00621E2E" w:rsidP="001E6014">
      <w:pPr>
        <w:ind w:left="720"/>
        <w:textAlignment w:val="baseline"/>
        <w:rPr>
          <w:rFonts w:ascii="Arial" w:hAnsi="Arial" w:cs="Arial"/>
          <w:sz w:val="22"/>
          <w:szCs w:val="22"/>
        </w:rPr>
      </w:pPr>
      <w:r w:rsidRPr="001E6014">
        <w:rPr>
          <w:rFonts w:ascii="Arial" w:hAnsi="Arial" w:cs="Arial"/>
          <w:sz w:val="22"/>
          <w:szCs w:val="22"/>
        </w:rPr>
        <w:t>Dr Malik reported</w:t>
      </w:r>
      <w:r w:rsidR="001E6014">
        <w:rPr>
          <w:rFonts w:ascii="Arial" w:hAnsi="Arial" w:cs="Arial"/>
          <w:sz w:val="22"/>
          <w:szCs w:val="22"/>
        </w:rPr>
        <w:t xml:space="preserve"> on 45 events delivered to 4,500 attendees including conferences, study days and diplomas and drew attention to 969 new Fellows</w:t>
      </w:r>
      <w:r w:rsidR="00523B0A">
        <w:rPr>
          <w:rFonts w:ascii="Arial" w:hAnsi="Arial" w:cs="Arial"/>
          <w:sz w:val="22"/>
          <w:szCs w:val="22"/>
        </w:rPr>
        <w:t>hip</w:t>
      </w:r>
      <w:r w:rsidR="001E6014">
        <w:rPr>
          <w:rFonts w:ascii="Arial" w:hAnsi="Arial" w:cs="Arial"/>
          <w:sz w:val="22"/>
          <w:szCs w:val="22"/>
        </w:rPr>
        <w:t>, MRCEM and ACP credentialing successes over the year.  Dr Malik referenced the policy and communications work which generated significant engagement including 6,668 media mentions in the past year.</w:t>
      </w:r>
      <w:r w:rsidR="001E6014">
        <w:rPr>
          <w:rFonts w:ascii="Arial" w:hAnsi="Arial" w:cs="Arial"/>
          <w:sz w:val="22"/>
          <w:szCs w:val="22"/>
        </w:rPr>
        <w:br/>
      </w:r>
      <w:r w:rsidR="001E6014">
        <w:rPr>
          <w:rFonts w:ascii="Arial" w:hAnsi="Arial" w:cs="Arial"/>
          <w:sz w:val="22"/>
          <w:szCs w:val="22"/>
        </w:rPr>
        <w:br/>
        <w:t xml:space="preserve">Dr Malik showed some graphs explaining how the College membership was made up.  </w:t>
      </w:r>
      <w:r w:rsidR="00AD140B">
        <w:rPr>
          <w:rFonts w:ascii="Arial" w:hAnsi="Arial" w:cs="Arial"/>
          <w:sz w:val="22"/>
          <w:szCs w:val="22"/>
        </w:rPr>
        <w:t xml:space="preserve">She went on to describe detailed membership research undertaken during the year aimed at understanding what makes up our membership and to get a good sense of their needs.  The aim being to match our membership </w:t>
      </w:r>
      <w:r w:rsidR="00DE746B">
        <w:rPr>
          <w:rFonts w:ascii="Arial" w:hAnsi="Arial" w:cs="Arial"/>
          <w:sz w:val="22"/>
          <w:szCs w:val="22"/>
        </w:rPr>
        <w:t xml:space="preserve">offering more closely to the membership requirements. This Membership Value work is ongoing and had </w:t>
      </w:r>
      <w:r w:rsidR="000B5AB8">
        <w:rPr>
          <w:rFonts w:ascii="Arial" w:hAnsi="Arial" w:cs="Arial"/>
          <w:sz w:val="22"/>
          <w:szCs w:val="22"/>
        </w:rPr>
        <w:t>identified</w:t>
      </w:r>
      <w:r w:rsidR="00DE746B">
        <w:rPr>
          <w:rFonts w:ascii="Arial" w:hAnsi="Arial" w:cs="Arial"/>
          <w:sz w:val="22"/>
          <w:szCs w:val="22"/>
        </w:rPr>
        <w:t xml:space="preserve"> that our learning resources, educational too</w:t>
      </w:r>
      <w:r w:rsidR="000B5AB8">
        <w:rPr>
          <w:rFonts w:ascii="Arial" w:hAnsi="Arial" w:cs="Arial"/>
          <w:sz w:val="22"/>
          <w:szCs w:val="22"/>
        </w:rPr>
        <w:t xml:space="preserve">ls, the sense of community and the development of our clinical practice should be </w:t>
      </w:r>
      <w:r w:rsidR="00AA269E">
        <w:rPr>
          <w:rFonts w:ascii="Arial" w:hAnsi="Arial" w:cs="Arial"/>
          <w:sz w:val="22"/>
          <w:szCs w:val="22"/>
        </w:rPr>
        <w:t>remain a</w:t>
      </w:r>
      <w:r w:rsidR="000B5AB8">
        <w:rPr>
          <w:rFonts w:ascii="Arial" w:hAnsi="Arial" w:cs="Arial"/>
          <w:sz w:val="22"/>
          <w:szCs w:val="22"/>
        </w:rPr>
        <w:t xml:space="preserve"> </w:t>
      </w:r>
      <w:r w:rsidR="008F70E1">
        <w:rPr>
          <w:rFonts w:ascii="Arial" w:hAnsi="Arial" w:cs="Arial"/>
          <w:sz w:val="22"/>
          <w:szCs w:val="22"/>
        </w:rPr>
        <w:t xml:space="preserve">high </w:t>
      </w:r>
      <w:r w:rsidR="000B5AB8">
        <w:rPr>
          <w:rFonts w:ascii="Arial" w:hAnsi="Arial" w:cs="Arial"/>
          <w:sz w:val="22"/>
          <w:szCs w:val="22"/>
        </w:rPr>
        <w:t>priority</w:t>
      </w:r>
      <w:r w:rsidR="008F70E1">
        <w:rPr>
          <w:rFonts w:ascii="Arial" w:hAnsi="Arial" w:cs="Arial"/>
          <w:sz w:val="22"/>
          <w:szCs w:val="22"/>
        </w:rPr>
        <w:t xml:space="preserve"> alongside our policy lobbying for emergency medicine.  </w:t>
      </w:r>
      <w:r w:rsidR="008F70E1">
        <w:rPr>
          <w:rFonts w:ascii="Arial" w:hAnsi="Arial" w:cs="Arial"/>
          <w:sz w:val="22"/>
          <w:szCs w:val="22"/>
        </w:rPr>
        <w:br/>
      </w:r>
      <w:r w:rsidR="008F70E1">
        <w:rPr>
          <w:rFonts w:ascii="Arial" w:hAnsi="Arial" w:cs="Arial"/>
          <w:sz w:val="22"/>
          <w:szCs w:val="22"/>
        </w:rPr>
        <w:br/>
        <w:t xml:space="preserve">The next steps are to </w:t>
      </w:r>
      <w:r w:rsidR="003370C2">
        <w:rPr>
          <w:rFonts w:ascii="Arial" w:hAnsi="Arial" w:cs="Arial"/>
          <w:sz w:val="22"/>
          <w:szCs w:val="22"/>
        </w:rPr>
        <w:t xml:space="preserve">further develop our membership propositions and how we deliver for our membership.  </w:t>
      </w:r>
      <w:r w:rsidR="003370C2">
        <w:rPr>
          <w:rFonts w:ascii="Arial" w:hAnsi="Arial" w:cs="Arial"/>
          <w:sz w:val="22"/>
          <w:szCs w:val="22"/>
        </w:rPr>
        <w:br/>
      </w:r>
      <w:r w:rsidR="003370C2">
        <w:rPr>
          <w:rFonts w:ascii="Arial" w:hAnsi="Arial" w:cs="Arial"/>
          <w:sz w:val="22"/>
          <w:szCs w:val="22"/>
        </w:rPr>
        <w:br/>
        <w:t>The meeting voted to accept the report.</w:t>
      </w:r>
    </w:p>
    <w:p w14:paraId="3D84AE32" w14:textId="77777777" w:rsidR="00621E2E" w:rsidRPr="001E6014" w:rsidRDefault="00621E2E" w:rsidP="001E6014">
      <w:pPr>
        <w:ind w:left="720"/>
        <w:textAlignment w:val="baseline"/>
        <w:rPr>
          <w:rFonts w:ascii="Arial" w:hAnsi="Arial" w:cs="Arial"/>
          <w:sz w:val="22"/>
          <w:szCs w:val="22"/>
        </w:rPr>
      </w:pPr>
    </w:p>
    <w:p w14:paraId="18B16E44" w14:textId="7A94E791" w:rsidR="009B3DD9" w:rsidRPr="00F82D00" w:rsidRDefault="004C6272" w:rsidP="0008199B">
      <w:pPr>
        <w:pStyle w:val="ListParagraph"/>
        <w:numPr>
          <w:ilvl w:val="0"/>
          <w:numId w:val="18"/>
        </w:numPr>
        <w:ind w:hanging="39"/>
        <w:textAlignment w:val="baseline"/>
        <w:rPr>
          <w:rFonts w:ascii="Arial" w:eastAsia="Arial" w:hAnsi="Arial" w:cs="Arial"/>
          <w:b/>
          <w:bCs/>
          <w:color w:val="4A1853"/>
          <w:sz w:val="22"/>
          <w:szCs w:val="22"/>
          <w:lang w:eastAsia="en-GB"/>
        </w:rPr>
      </w:pPr>
      <w:r w:rsidRPr="00F82D00">
        <w:rPr>
          <w:rFonts w:ascii="Arial" w:hAnsi="Arial" w:cs="Arial"/>
          <w:b/>
          <w:bCs/>
          <w:color w:val="4A1853"/>
          <w:sz w:val="22"/>
          <w:szCs w:val="22"/>
        </w:rPr>
        <w:t>Treasu</w:t>
      </w:r>
      <w:r w:rsidR="009B3DD9" w:rsidRPr="00F82D00">
        <w:rPr>
          <w:rFonts w:ascii="Arial" w:hAnsi="Arial" w:cs="Arial"/>
          <w:b/>
          <w:bCs/>
          <w:color w:val="4A1853"/>
          <w:sz w:val="22"/>
          <w:szCs w:val="22"/>
        </w:rPr>
        <w:t>rer’s Report</w:t>
      </w:r>
    </w:p>
    <w:p w14:paraId="220B26C5" w14:textId="77777777" w:rsidR="00B52C08" w:rsidRPr="00F82D00" w:rsidRDefault="00B52C08" w:rsidP="00B52C08">
      <w:pPr>
        <w:pStyle w:val="ListParagraph"/>
        <w:textAlignment w:val="baseline"/>
        <w:rPr>
          <w:rFonts w:ascii="Arial" w:eastAsia="Arial" w:hAnsi="Arial" w:cs="Arial"/>
          <w:color w:val="000000" w:themeColor="text1"/>
          <w:sz w:val="22"/>
          <w:szCs w:val="22"/>
          <w:lang w:eastAsia="en-GB"/>
        </w:rPr>
      </w:pPr>
    </w:p>
    <w:p w14:paraId="21CAEF21" w14:textId="75B64F2D" w:rsidR="008D66D5" w:rsidRPr="000D1141" w:rsidRDefault="0008199B" w:rsidP="000D1141">
      <w:pPr>
        <w:ind w:left="709"/>
        <w:textAlignment w:val="baseline"/>
        <w:rPr>
          <w:rFonts w:ascii="Arial" w:eastAsia="Arial" w:hAnsi="Arial" w:cs="Arial"/>
          <w:b/>
          <w:bCs/>
          <w:color w:val="4A1853"/>
          <w:sz w:val="22"/>
          <w:szCs w:val="22"/>
          <w:lang w:eastAsia="en-GB"/>
        </w:rPr>
      </w:pPr>
      <w:r w:rsidRPr="000D1141">
        <w:rPr>
          <w:rFonts w:ascii="Arial" w:eastAsia="Arial" w:hAnsi="Arial" w:cs="Arial"/>
          <w:b/>
          <w:bCs/>
          <w:color w:val="4A1853"/>
          <w:sz w:val="22"/>
          <w:szCs w:val="22"/>
          <w:lang w:eastAsia="en-GB"/>
        </w:rPr>
        <w:t>F</w:t>
      </w:r>
      <w:r w:rsidR="00E24BB9" w:rsidRPr="000D1141">
        <w:rPr>
          <w:rFonts w:ascii="Arial" w:eastAsia="Arial" w:hAnsi="Arial" w:cs="Arial"/>
          <w:b/>
          <w:bCs/>
          <w:color w:val="4A1853"/>
          <w:sz w:val="22"/>
          <w:szCs w:val="22"/>
          <w:lang w:eastAsia="en-GB"/>
        </w:rPr>
        <w:t xml:space="preserve">inancial accounts </w:t>
      </w:r>
      <w:r w:rsidR="009F1BFD" w:rsidRPr="000D1141">
        <w:rPr>
          <w:rFonts w:ascii="Arial" w:eastAsia="Arial" w:hAnsi="Arial" w:cs="Arial"/>
          <w:b/>
          <w:bCs/>
          <w:color w:val="4A1853"/>
          <w:sz w:val="22"/>
          <w:szCs w:val="22"/>
          <w:lang w:eastAsia="en-GB"/>
        </w:rPr>
        <w:t xml:space="preserve">and auditors report </w:t>
      </w:r>
      <w:r w:rsidR="00E24BB9" w:rsidRPr="000D1141">
        <w:rPr>
          <w:rFonts w:ascii="Arial" w:eastAsia="Arial" w:hAnsi="Arial" w:cs="Arial"/>
          <w:b/>
          <w:bCs/>
          <w:color w:val="4A1853"/>
          <w:sz w:val="22"/>
          <w:szCs w:val="22"/>
          <w:lang w:eastAsia="en-GB"/>
        </w:rPr>
        <w:t>for the year ending 31 December 20</w:t>
      </w:r>
      <w:r w:rsidR="00CB518C" w:rsidRPr="000D1141">
        <w:rPr>
          <w:rFonts w:ascii="Arial" w:eastAsia="Arial" w:hAnsi="Arial" w:cs="Arial"/>
          <w:b/>
          <w:bCs/>
          <w:color w:val="4A1853"/>
          <w:sz w:val="22"/>
          <w:szCs w:val="22"/>
          <w:lang w:eastAsia="en-GB"/>
        </w:rPr>
        <w:t>23</w:t>
      </w:r>
    </w:p>
    <w:p w14:paraId="42D838CA" w14:textId="35FD6466" w:rsidR="008D66D5" w:rsidRPr="00F82D00" w:rsidRDefault="00476828" w:rsidP="0008199B">
      <w:pPr>
        <w:ind w:left="709"/>
        <w:textAlignment w:val="baseline"/>
        <w:rPr>
          <w:rFonts w:ascii="Arial" w:hAnsi="Arial" w:cs="Arial"/>
          <w:sz w:val="22"/>
          <w:szCs w:val="22"/>
        </w:rPr>
      </w:pPr>
      <w:r w:rsidRPr="00F82D00">
        <w:rPr>
          <w:rFonts w:ascii="Arial" w:hAnsi="Arial" w:cs="Arial"/>
          <w:sz w:val="22"/>
          <w:szCs w:val="22"/>
        </w:rPr>
        <w:t>Dr</w:t>
      </w:r>
      <w:r w:rsidR="008D66D5" w:rsidRPr="00F82D00">
        <w:rPr>
          <w:rFonts w:ascii="Arial" w:hAnsi="Arial" w:cs="Arial"/>
          <w:sz w:val="22"/>
          <w:szCs w:val="22"/>
        </w:rPr>
        <w:t xml:space="preserve"> </w:t>
      </w:r>
      <w:r w:rsidR="00CB518C">
        <w:rPr>
          <w:rFonts w:ascii="Arial" w:hAnsi="Arial" w:cs="Arial"/>
          <w:sz w:val="22"/>
          <w:szCs w:val="22"/>
        </w:rPr>
        <w:t>Gagg, Vice President Treasurer,</w:t>
      </w:r>
      <w:r w:rsidR="008D66D5" w:rsidRPr="00F82D00">
        <w:rPr>
          <w:rFonts w:ascii="Arial" w:hAnsi="Arial" w:cs="Arial"/>
          <w:sz w:val="22"/>
          <w:szCs w:val="22"/>
        </w:rPr>
        <w:t xml:space="preserve"> </w:t>
      </w:r>
      <w:r w:rsidR="0008199B" w:rsidRPr="00F82D00">
        <w:rPr>
          <w:rFonts w:ascii="Arial" w:hAnsi="Arial" w:cs="Arial"/>
          <w:sz w:val="22"/>
          <w:szCs w:val="22"/>
        </w:rPr>
        <w:t>reported</w:t>
      </w:r>
      <w:r w:rsidR="008D66D5" w:rsidRPr="00F82D00">
        <w:rPr>
          <w:rFonts w:ascii="Arial" w:hAnsi="Arial" w:cs="Arial"/>
          <w:sz w:val="22"/>
          <w:szCs w:val="22"/>
        </w:rPr>
        <w:t xml:space="preserve"> on the Financial Performance Year Ending 31 Dec</w:t>
      </w:r>
      <w:r w:rsidR="00AA269E">
        <w:rPr>
          <w:rFonts w:ascii="Arial" w:hAnsi="Arial" w:cs="Arial"/>
          <w:sz w:val="22"/>
          <w:szCs w:val="22"/>
        </w:rPr>
        <w:t>ember</w:t>
      </w:r>
      <w:r w:rsidR="008D66D5" w:rsidRPr="00F82D00">
        <w:rPr>
          <w:rFonts w:ascii="Arial" w:hAnsi="Arial" w:cs="Arial"/>
          <w:sz w:val="22"/>
          <w:szCs w:val="22"/>
        </w:rPr>
        <w:t xml:space="preserve"> 202</w:t>
      </w:r>
      <w:r w:rsidR="001E6014">
        <w:rPr>
          <w:rFonts w:ascii="Arial" w:hAnsi="Arial" w:cs="Arial"/>
          <w:sz w:val="22"/>
          <w:szCs w:val="22"/>
        </w:rPr>
        <w:t xml:space="preserve">3 </w:t>
      </w:r>
      <w:r w:rsidR="008D66D5" w:rsidRPr="00F82D00">
        <w:rPr>
          <w:rFonts w:ascii="Arial" w:hAnsi="Arial" w:cs="Arial"/>
          <w:sz w:val="22"/>
          <w:szCs w:val="22"/>
        </w:rPr>
        <w:t>as set out in the Annual Report &amp; Accounts. He advised that the Financial Statements and</w:t>
      </w:r>
      <w:r w:rsidRPr="00F82D00">
        <w:rPr>
          <w:rFonts w:ascii="Arial" w:hAnsi="Arial" w:cs="Arial"/>
          <w:sz w:val="22"/>
          <w:szCs w:val="22"/>
        </w:rPr>
        <w:t xml:space="preserve"> </w:t>
      </w:r>
      <w:r w:rsidR="008D66D5" w:rsidRPr="00F82D00">
        <w:rPr>
          <w:rFonts w:ascii="Arial" w:hAnsi="Arial" w:cs="Arial"/>
          <w:sz w:val="22"/>
          <w:szCs w:val="22"/>
        </w:rPr>
        <w:t>Accounts were audited in March 202</w:t>
      </w:r>
      <w:r w:rsidR="001E6014">
        <w:rPr>
          <w:rFonts w:ascii="Arial" w:hAnsi="Arial" w:cs="Arial"/>
          <w:sz w:val="22"/>
          <w:szCs w:val="22"/>
        </w:rPr>
        <w:t>4</w:t>
      </w:r>
      <w:r w:rsidR="008D66D5" w:rsidRPr="00F82D00">
        <w:rPr>
          <w:rFonts w:ascii="Arial" w:hAnsi="Arial" w:cs="Arial"/>
          <w:sz w:val="22"/>
          <w:szCs w:val="22"/>
        </w:rPr>
        <w:t xml:space="preserve"> and subsequently signed off by Trustees in June 202</w:t>
      </w:r>
      <w:r w:rsidR="001E6014">
        <w:rPr>
          <w:rFonts w:ascii="Arial" w:hAnsi="Arial" w:cs="Arial"/>
          <w:sz w:val="22"/>
          <w:szCs w:val="22"/>
        </w:rPr>
        <w:t>4</w:t>
      </w:r>
      <w:r w:rsidR="008D66D5" w:rsidRPr="00F82D00">
        <w:rPr>
          <w:rFonts w:ascii="Arial" w:hAnsi="Arial" w:cs="Arial"/>
          <w:sz w:val="22"/>
          <w:szCs w:val="22"/>
        </w:rPr>
        <w:t xml:space="preserve">. The highlights were: </w:t>
      </w:r>
    </w:p>
    <w:p w14:paraId="3714BEE8" w14:textId="77777777" w:rsidR="008D66D5" w:rsidRPr="00F82D00" w:rsidRDefault="008D66D5" w:rsidP="008D66D5">
      <w:pPr>
        <w:pStyle w:val="ListParagraph"/>
        <w:ind w:left="1800"/>
        <w:textAlignment w:val="baseline"/>
        <w:rPr>
          <w:rFonts w:ascii="Arial" w:eastAsia="Arial" w:hAnsi="Arial" w:cs="Arial"/>
          <w:b/>
          <w:bCs/>
          <w:color w:val="4A1853"/>
          <w:sz w:val="22"/>
          <w:szCs w:val="22"/>
          <w:lang w:eastAsia="en-GB"/>
        </w:rPr>
      </w:pPr>
    </w:p>
    <w:p w14:paraId="7C077A84" w14:textId="2BCF91EE" w:rsidR="008D66D5" w:rsidRPr="00C17FDD" w:rsidRDefault="008D66D5" w:rsidP="008D66D5">
      <w:pPr>
        <w:pStyle w:val="Default"/>
        <w:ind w:left="1800"/>
        <w:rPr>
          <w:sz w:val="22"/>
          <w:szCs w:val="22"/>
          <w:lang w:val="en-GB"/>
        </w:rPr>
      </w:pPr>
      <w:r w:rsidRPr="00C17FDD">
        <w:rPr>
          <w:sz w:val="22"/>
          <w:szCs w:val="22"/>
          <w:lang w:val="en-GB"/>
        </w:rPr>
        <w:t>Income:</w:t>
      </w:r>
      <w:r w:rsidR="007414B2" w:rsidRPr="00C17FDD">
        <w:rPr>
          <w:sz w:val="22"/>
          <w:szCs w:val="22"/>
          <w:lang w:val="en-GB"/>
        </w:rPr>
        <w:tab/>
      </w:r>
      <w:r w:rsidR="007414B2" w:rsidRPr="00C17FDD">
        <w:rPr>
          <w:sz w:val="22"/>
          <w:szCs w:val="22"/>
          <w:lang w:val="en-GB"/>
        </w:rPr>
        <w:tab/>
      </w:r>
      <w:r w:rsidR="007414B2" w:rsidRPr="00C17FDD">
        <w:rPr>
          <w:sz w:val="22"/>
          <w:szCs w:val="22"/>
          <w:lang w:val="en-GB"/>
        </w:rPr>
        <w:tab/>
      </w:r>
      <w:r w:rsidR="007414B2" w:rsidRPr="00C17FDD">
        <w:rPr>
          <w:sz w:val="22"/>
          <w:szCs w:val="22"/>
          <w:lang w:val="en-GB"/>
        </w:rPr>
        <w:tab/>
      </w:r>
      <w:r w:rsidR="007414B2" w:rsidRPr="00C17FDD">
        <w:rPr>
          <w:sz w:val="22"/>
          <w:szCs w:val="22"/>
          <w:lang w:val="en-GB"/>
        </w:rPr>
        <w:tab/>
      </w:r>
      <w:r w:rsidR="007414B2" w:rsidRPr="00C17FDD">
        <w:rPr>
          <w:sz w:val="22"/>
          <w:szCs w:val="22"/>
          <w:lang w:val="en-GB"/>
        </w:rPr>
        <w:tab/>
      </w:r>
      <w:r w:rsidRPr="00C17FDD">
        <w:rPr>
          <w:sz w:val="22"/>
          <w:szCs w:val="22"/>
          <w:lang w:val="en-GB"/>
        </w:rPr>
        <w:t>£</w:t>
      </w:r>
      <w:r w:rsidR="00C17FDD" w:rsidRPr="00C17FDD">
        <w:rPr>
          <w:sz w:val="22"/>
          <w:szCs w:val="22"/>
          <w:lang w:val="en-GB"/>
        </w:rPr>
        <w:t>10.945m</w:t>
      </w:r>
      <w:r w:rsidRPr="00C17FDD">
        <w:rPr>
          <w:sz w:val="22"/>
          <w:szCs w:val="22"/>
          <w:lang w:val="en-GB"/>
        </w:rPr>
        <w:t xml:space="preserve"> </w:t>
      </w:r>
    </w:p>
    <w:p w14:paraId="45F411B0" w14:textId="0AFB6BFA" w:rsidR="008D66D5" w:rsidRPr="00C17FDD" w:rsidRDefault="008D66D5" w:rsidP="008D66D5">
      <w:pPr>
        <w:pStyle w:val="Default"/>
        <w:ind w:left="1800"/>
        <w:rPr>
          <w:sz w:val="22"/>
          <w:szCs w:val="22"/>
          <w:lang w:val="en-GB"/>
        </w:rPr>
      </w:pPr>
      <w:r w:rsidRPr="00C17FDD">
        <w:rPr>
          <w:sz w:val="22"/>
          <w:szCs w:val="22"/>
          <w:lang w:val="en-GB"/>
        </w:rPr>
        <w:t>Expenditure:</w:t>
      </w:r>
      <w:r w:rsidR="007414B2" w:rsidRPr="00C17FDD">
        <w:rPr>
          <w:sz w:val="22"/>
          <w:szCs w:val="22"/>
          <w:lang w:val="en-GB"/>
        </w:rPr>
        <w:tab/>
      </w:r>
      <w:r w:rsidR="007414B2" w:rsidRPr="00C17FDD">
        <w:rPr>
          <w:sz w:val="22"/>
          <w:szCs w:val="22"/>
          <w:lang w:val="en-GB"/>
        </w:rPr>
        <w:tab/>
      </w:r>
      <w:r w:rsidR="007414B2" w:rsidRPr="00C17FDD">
        <w:rPr>
          <w:sz w:val="22"/>
          <w:szCs w:val="22"/>
          <w:lang w:val="en-GB"/>
        </w:rPr>
        <w:tab/>
      </w:r>
      <w:r w:rsidR="007414B2" w:rsidRPr="00C17FDD">
        <w:rPr>
          <w:sz w:val="22"/>
          <w:szCs w:val="22"/>
          <w:lang w:val="en-GB"/>
        </w:rPr>
        <w:tab/>
      </w:r>
      <w:r w:rsidR="007414B2" w:rsidRPr="00C17FDD">
        <w:rPr>
          <w:sz w:val="22"/>
          <w:szCs w:val="22"/>
          <w:lang w:val="en-GB"/>
        </w:rPr>
        <w:tab/>
      </w:r>
      <w:r w:rsidRPr="00C17FDD">
        <w:rPr>
          <w:sz w:val="22"/>
          <w:szCs w:val="22"/>
          <w:lang w:val="en-GB"/>
        </w:rPr>
        <w:t>£</w:t>
      </w:r>
      <w:r w:rsidR="00C17FDD" w:rsidRPr="00C17FDD">
        <w:rPr>
          <w:sz w:val="22"/>
          <w:szCs w:val="22"/>
          <w:lang w:val="en-GB"/>
        </w:rPr>
        <w:t>11.196m</w:t>
      </w:r>
      <w:r w:rsidRPr="00C17FDD">
        <w:rPr>
          <w:sz w:val="22"/>
          <w:szCs w:val="22"/>
          <w:lang w:val="en-GB"/>
        </w:rPr>
        <w:t xml:space="preserve"> </w:t>
      </w:r>
    </w:p>
    <w:p w14:paraId="3F5770F8" w14:textId="079303CF" w:rsidR="008D66D5" w:rsidRPr="00F82D00" w:rsidRDefault="008D66D5" w:rsidP="008D66D5">
      <w:pPr>
        <w:pStyle w:val="Default"/>
        <w:ind w:left="1800"/>
        <w:rPr>
          <w:sz w:val="22"/>
          <w:szCs w:val="22"/>
          <w:lang w:val="en-GB"/>
        </w:rPr>
      </w:pPr>
      <w:r w:rsidRPr="00C17FDD">
        <w:rPr>
          <w:sz w:val="22"/>
          <w:szCs w:val="22"/>
          <w:lang w:val="en-GB"/>
        </w:rPr>
        <w:t>Net Deficit:</w:t>
      </w:r>
      <w:r w:rsidR="007414B2" w:rsidRPr="00C17FDD">
        <w:rPr>
          <w:sz w:val="22"/>
          <w:szCs w:val="22"/>
          <w:lang w:val="en-GB"/>
        </w:rPr>
        <w:tab/>
      </w:r>
      <w:r w:rsidR="007414B2" w:rsidRPr="00C17FDD">
        <w:rPr>
          <w:sz w:val="22"/>
          <w:szCs w:val="22"/>
          <w:lang w:val="en-GB"/>
        </w:rPr>
        <w:tab/>
      </w:r>
      <w:r w:rsidR="007414B2" w:rsidRPr="00C17FDD">
        <w:rPr>
          <w:sz w:val="22"/>
          <w:szCs w:val="22"/>
          <w:lang w:val="en-GB"/>
        </w:rPr>
        <w:tab/>
      </w:r>
      <w:r w:rsidR="007414B2" w:rsidRPr="00C17FDD">
        <w:rPr>
          <w:sz w:val="22"/>
          <w:szCs w:val="22"/>
          <w:lang w:val="en-GB"/>
        </w:rPr>
        <w:tab/>
      </w:r>
      <w:r w:rsidR="007414B2" w:rsidRPr="00C17FDD">
        <w:rPr>
          <w:sz w:val="22"/>
          <w:szCs w:val="22"/>
          <w:lang w:val="en-GB"/>
        </w:rPr>
        <w:tab/>
      </w:r>
      <w:r w:rsidR="007414B2" w:rsidRPr="00C17FDD">
        <w:rPr>
          <w:sz w:val="22"/>
          <w:szCs w:val="22"/>
          <w:lang w:val="en-GB"/>
        </w:rPr>
        <w:tab/>
      </w:r>
      <w:r w:rsidR="00365E64" w:rsidRPr="00C17FDD">
        <w:rPr>
          <w:sz w:val="22"/>
          <w:szCs w:val="22"/>
          <w:lang w:val="en-GB"/>
        </w:rPr>
        <w:t>(</w:t>
      </w:r>
      <w:r w:rsidRPr="00C17FDD">
        <w:rPr>
          <w:sz w:val="22"/>
          <w:szCs w:val="22"/>
          <w:lang w:val="en-GB"/>
        </w:rPr>
        <w:t>£</w:t>
      </w:r>
      <w:r w:rsidR="00C17FDD" w:rsidRPr="00C17FDD">
        <w:rPr>
          <w:sz w:val="22"/>
          <w:szCs w:val="22"/>
          <w:lang w:val="en-GB"/>
        </w:rPr>
        <w:t>0.251m</w:t>
      </w:r>
      <w:r w:rsidR="00365E64" w:rsidRPr="00C17FDD">
        <w:rPr>
          <w:sz w:val="22"/>
          <w:szCs w:val="22"/>
          <w:lang w:val="en-GB"/>
        </w:rPr>
        <w:t>)</w:t>
      </w:r>
    </w:p>
    <w:p w14:paraId="722BB315" w14:textId="77777777" w:rsidR="00C308BC" w:rsidRPr="00F82D00" w:rsidRDefault="00C308BC" w:rsidP="0049401F">
      <w:pPr>
        <w:pStyle w:val="Default"/>
        <w:rPr>
          <w:sz w:val="22"/>
          <w:szCs w:val="22"/>
          <w:lang w:val="en-GB"/>
        </w:rPr>
      </w:pPr>
    </w:p>
    <w:p w14:paraId="16062BAE" w14:textId="64ED724D" w:rsidR="00476828" w:rsidRDefault="00476828" w:rsidP="00DF269B">
      <w:pPr>
        <w:pStyle w:val="Default"/>
        <w:ind w:left="720"/>
        <w:jc w:val="both"/>
        <w:rPr>
          <w:sz w:val="22"/>
          <w:szCs w:val="22"/>
          <w:lang w:val="en-GB"/>
        </w:rPr>
      </w:pPr>
      <w:r w:rsidRPr="00F82D00">
        <w:rPr>
          <w:sz w:val="22"/>
          <w:szCs w:val="22"/>
          <w:lang w:val="en-GB"/>
        </w:rPr>
        <w:t xml:space="preserve">Dr </w:t>
      </w:r>
      <w:r w:rsidR="001E6014">
        <w:rPr>
          <w:sz w:val="22"/>
          <w:szCs w:val="22"/>
          <w:lang w:val="en-GB"/>
        </w:rPr>
        <w:t>Gagg</w:t>
      </w:r>
      <w:r w:rsidRPr="00F82D00">
        <w:rPr>
          <w:sz w:val="22"/>
          <w:szCs w:val="22"/>
          <w:lang w:val="en-GB"/>
        </w:rPr>
        <w:t xml:space="preserve"> </w:t>
      </w:r>
      <w:r w:rsidR="000D1141">
        <w:rPr>
          <w:sz w:val="22"/>
          <w:szCs w:val="22"/>
          <w:lang w:val="en-GB"/>
        </w:rPr>
        <w:t xml:space="preserve">described where the income is generated for the College and reviewed the expenditure. He noted that we now have over 12,000 members.  </w:t>
      </w:r>
      <w:r w:rsidR="000C4BF1">
        <w:rPr>
          <w:sz w:val="22"/>
          <w:szCs w:val="22"/>
          <w:lang w:val="en-GB"/>
        </w:rPr>
        <w:t xml:space="preserve">He presented the meeting with graphs showing how the College cash reserves </w:t>
      </w:r>
      <w:r w:rsidR="00664657">
        <w:rPr>
          <w:sz w:val="22"/>
          <w:szCs w:val="22"/>
          <w:lang w:val="en-GB"/>
        </w:rPr>
        <w:t xml:space="preserve">had reduced through dealing with the impact of the Covid pandemic and the recovery from that. </w:t>
      </w:r>
      <w:r w:rsidR="00DF269B">
        <w:rPr>
          <w:sz w:val="22"/>
          <w:szCs w:val="22"/>
          <w:lang w:val="en-GB"/>
        </w:rPr>
        <w:t>He highlighted the need to rebuild these reserves over time</w:t>
      </w:r>
      <w:r w:rsidR="00E11E12">
        <w:rPr>
          <w:sz w:val="22"/>
          <w:szCs w:val="22"/>
          <w:lang w:val="en-GB"/>
        </w:rPr>
        <w:t>.  He explained that the Trustee Board has targeted a need to achieve a 5% net surplus per annum going forward to ensure we can continue to deliver for our membership.</w:t>
      </w:r>
    </w:p>
    <w:p w14:paraId="309C5953" w14:textId="77777777" w:rsidR="00E11E12" w:rsidRDefault="00E11E12" w:rsidP="00DF269B">
      <w:pPr>
        <w:pStyle w:val="Default"/>
        <w:ind w:left="720"/>
        <w:jc w:val="both"/>
        <w:rPr>
          <w:sz w:val="22"/>
          <w:szCs w:val="22"/>
          <w:lang w:val="en-GB"/>
        </w:rPr>
      </w:pPr>
    </w:p>
    <w:p w14:paraId="0B06CD33" w14:textId="008DFC5C" w:rsidR="00E24BB9" w:rsidRPr="000D1141" w:rsidRDefault="00E11E12" w:rsidP="00560AAF">
      <w:pPr>
        <w:pStyle w:val="Default"/>
        <w:ind w:left="720"/>
        <w:jc w:val="both"/>
        <w:rPr>
          <w:rFonts w:eastAsia="Arial"/>
          <w:b/>
          <w:bCs/>
          <w:color w:val="4A1853"/>
          <w:sz w:val="22"/>
          <w:szCs w:val="22"/>
          <w:lang w:eastAsia="en-GB"/>
        </w:rPr>
      </w:pPr>
      <w:r>
        <w:rPr>
          <w:sz w:val="22"/>
          <w:szCs w:val="22"/>
          <w:lang w:val="en-GB"/>
        </w:rPr>
        <w:t xml:space="preserve">He reminded the meeting that tax rebates are available for subscriptions and how to access this. </w:t>
      </w:r>
      <w:r w:rsidR="00560AAF">
        <w:rPr>
          <w:sz w:val="22"/>
          <w:szCs w:val="22"/>
          <w:lang w:val="en-GB"/>
        </w:rPr>
        <w:br/>
      </w:r>
      <w:r w:rsidR="00560AAF">
        <w:rPr>
          <w:sz w:val="22"/>
          <w:szCs w:val="22"/>
          <w:lang w:val="en-GB"/>
        </w:rPr>
        <w:br/>
      </w:r>
      <w:r w:rsidR="00B65A5A" w:rsidRPr="000D1141">
        <w:rPr>
          <w:rFonts w:eastAsia="Arial"/>
          <w:b/>
          <w:bCs/>
          <w:color w:val="4A1853"/>
          <w:sz w:val="22"/>
          <w:szCs w:val="22"/>
          <w:lang w:eastAsia="en-GB"/>
        </w:rPr>
        <w:t>S</w:t>
      </w:r>
      <w:r w:rsidR="00675C24" w:rsidRPr="000D1141">
        <w:rPr>
          <w:rFonts w:eastAsia="Arial"/>
          <w:b/>
          <w:bCs/>
          <w:color w:val="4A1853"/>
          <w:sz w:val="22"/>
          <w:szCs w:val="22"/>
          <w:lang w:eastAsia="en-GB"/>
        </w:rPr>
        <w:t>ubscriptions for 2024</w:t>
      </w:r>
    </w:p>
    <w:p w14:paraId="6216F890" w14:textId="1AC66517" w:rsidR="00560AAF" w:rsidRPr="00F82D00" w:rsidRDefault="005B1A75" w:rsidP="00560AAF">
      <w:pPr>
        <w:pStyle w:val="Default"/>
        <w:ind w:left="720"/>
        <w:jc w:val="both"/>
        <w:rPr>
          <w:sz w:val="22"/>
          <w:szCs w:val="22"/>
          <w:lang w:val="en-GB"/>
        </w:rPr>
      </w:pPr>
      <w:r>
        <w:rPr>
          <w:rFonts w:eastAsia="Arial"/>
          <w:color w:val="auto"/>
          <w:sz w:val="22"/>
          <w:szCs w:val="22"/>
          <w:lang w:eastAsia="en-GB"/>
        </w:rPr>
        <w:t>Dr Gagg descri</w:t>
      </w:r>
      <w:r w:rsidR="008B68B4">
        <w:rPr>
          <w:rFonts w:eastAsia="Arial"/>
          <w:color w:val="auto"/>
          <w:sz w:val="22"/>
          <w:szCs w:val="22"/>
          <w:lang w:eastAsia="en-GB"/>
        </w:rPr>
        <w:t>b</w:t>
      </w:r>
      <w:r>
        <w:rPr>
          <w:rFonts w:eastAsia="Arial"/>
          <w:color w:val="auto"/>
          <w:sz w:val="22"/>
          <w:szCs w:val="22"/>
          <w:lang w:eastAsia="en-GB"/>
        </w:rPr>
        <w:t>ed the financial position of the College</w:t>
      </w:r>
      <w:r w:rsidR="008B68B4">
        <w:rPr>
          <w:rFonts w:eastAsia="Arial"/>
          <w:color w:val="auto"/>
          <w:sz w:val="22"/>
          <w:szCs w:val="22"/>
          <w:lang w:eastAsia="en-GB"/>
        </w:rPr>
        <w:t>, following two years of financial deficits,</w:t>
      </w:r>
      <w:r>
        <w:rPr>
          <w:rFonts w:eastAsia="Arial"/>
          <w:color w:val="auto"/>
          <w:sz w:val="22"/>
          <w:szCs w:val="22"/>
          <w:lang w:eastAsia="en-GB"/>
        </w:rPr>
        <w:t xml:space="preserve"> and discussed the proposals for subscriptions for 2025. </w:t>
      </w:r>
      <w:r w:rsidR="00B80D85">
        <w:rPr>
          <w:rFonts w:eastAsia="Arial"/>
          <w:color w:val="auto"/>
          <w:sz w:val="22"/>
          <w:szCs w:val="22"/>
          <w:lang w:eastAsia="en-GB"/>
        </w:rPr>
        <w:t xml:space="preserve">He mentioned how the College had </w:t>
      </w:r>
      <w:r w:rsidR="00B80D85">
        <w:rPr>
          <w:rFonts w:eastAsia="Arial"/>
          <w:color w:val="auto"/>
          <w:sz w:val="22"/>
          <w:szCs w:val="22"/>
          <w:lang w:eastAsia="en-GB"/>
        </w:rPr>
        <w:lastRenderedPageBreak/>
        <w:t>frozen subscription rates for 6 of the past 12 years.  The ad hoc approach to subscription</w:t>
      </w:r>
      <w:r w:rsidR="008B68B4">
        <w:rPr>
          <w:rFonts w:eastAsia="Arial"/>
          <w:color w:val="auto"/>
          <w:sz w:val="22"/>
          <w:szCs w:val="22"/>
          <w:lang w:eastAsia="en-GB"/>
        </w:rPr>
        <w:t xml:space="preserve"> reviews</w:t>
      </w:r>
      <w:r w:rsidR="00B80D85">
        <w:rPr>
          <w:rFonts w:eastAsia="Arial"/>
          <w:color w:val="auto"/>
          <w:sz w:val="22"/>
          <w:szCs w:val="22"/>
          <w:lang w:eastAsia="en-GB"/>
        </w:rPr>
        <w:t xml:space="preserve"> made planning difficult.</w:t>
      </w:r>
      <w:r>
        <w:rPr>
          <w:rFonts w:eastAsia="Arial"/>
          <w:color w:val="auto"/>
          <w:sz w:val="22"/>
          <w:szCs w:val="22"/>
          <w:lang w:eastAsia="en-GB"/>
        </w:rPr>
        <w:t xml:space="preserve"> </w:t>
      </w:r>
      <w:r w:rsidR="00031C86">
        <w:rPr>
          <w:rFonts w:eastAsia="Arial"/>
          <w:color w:val="auto"/>
          <w:sz w:val="22"/>
          <w:szCs w:val="22"/>
          <w:lang w:eastAsia="en-GB"/>
        </w:rPr>
        <w:t xml:space="preserve">To address this he proposed </w:t>
      </w:r>
      <w:r>
        <w:rPr>
          <w:rFonts w:eastAsia="Arial"/>
          <w:color w:val="auto"/>
          <w:sz w:val="22"/>
          <w:szCs w:val="22"/>
          <w:lang w:eastAsia="en-GB"/>
        </w:rPr>
        <w:t xml:space="preserve">the establishment of a formula presented for the meeting’s approval to </w:t>
      </w:r>
      <w:r w:rsidR="008D0DA0">
        <w:rPr>
          <w:rFonts w:eastAsia="Arial"/>
          <w:color w:val="auto"/>
          <w:sz w:val="22"/>
          <w:szCs w:val="22"/>
          <w:lang w:eastAsia="en-GB"/>
        </w:rPr>
        <w:t xml:space="preserve">set subscriptions going forwards.  </w:t>
      </w:r>
      <w:r w:rsidR="00560AAF">
        <w:rPr>
          <w:sz w:val="22"/>
          <w:szCs w:val="22"/>
          <w:lang w:val="en-GB"/>
        </w:rPr>
        <w:t xml:space="preserve">To enable </w:t>
      </w:r>
      <w:r w:rsidR="00A46414">
        <w:rPr>
          <w:sz w:val="22"/>
          <w:szCs w:val="22"/>
          <w:lang w:val="en-GB"/>
        </w:rPr>
        <w:t>planning,</w:t>
      </w:r>
      <w:r w:rsidR="00560AAF">
        <w:rPr>
          <w:sz w:val="22"/>
          <w:szCs w:val="22"/>
          <w:lang w:val="en-GB"/>
        </w:rPr>
        <w:t xml:space="preserve"> he proposed a </w:t>
      </w:r>
      <w:r w:rsidR="00B80D85">
        <w:rPr>
          <w:sz w:val="22"/>
          <w:szCs w:val="22"/>
          <w:lang w:val="en-GB"/>
        </w:rPr>
        <w:t>formula</w:t>
      </w:r>
      <w:r w:rsidR="00560AAF">
        <w:rPr>
          <w:sz w:val="22"/>
          <w:szCs w:val="22"/>
          <w:lang w:val="en-GB"/>
        </w:rPr>
        <w:t xml:space="preserve"> for membership subscriptions going forward of: the Average of prior 3 years inflation capped at 5%.  This means a 5% subscription increase in 2025 for subscriptions.  The meeting voted to accept the Treasurers Report.</w:t>
      </w:r>
    </w:p>
    <w:p w14:paraId="41489A00" w14:textId="6F05D470" w:rsidR="003C59F3" w:rsidRPr="000D1141" w:rsidRDefault="008D0DA0" w:rsidP="000D1141">
      <w:pPr>
        <w:pStyle w:val="Default"/>
        <w:ind w:left="720"/>
        <w:rPr>
          <w:rFonts w:eastAsia="Arial"/>
          <w:b/>
          <w:bCs/>
          <w:color w:val="4A1853"/>
          <w:sz w:val="22"/>
          <w:szCs w:val="22"/>
          <w:lang w:val="en-GB" w:eastAsia="en-GB"/>
        </w:rPr>
      </w:pPr>
      <w:r>
        <w:rPr>
          <w:rFonts w:eastAsia="Arial"/>
          <w:color w:val="auto"/>
          <w:sz w:val="22"/>
          <w:szCs w:val="22"/>
          <w:lang w:eastAsia="en-GB"/>
        </w:rPr>
        <w:br/>
      </w:r>
      <w:r w:rsidR="003C59F3" w:rsidRPr="000D1141">
        <w:rPr>
          <w:rFonts w:eastAsia="Arial"/>
          <w:b/>
          <w:bCs/>
          <w:color w:val="4A1853"/>
          <w:sz w:val="22"/>
          <w:szCs w:val="22"/>
          <w:lang w:val="en-GB" w:eastAsia="en-GB"/>
        </w:rPr>
        <w:t>Reappoint</w:t>
      </w:r>
      <w:r w:rsidR="00CA7413">
        <w:rPr>
          <w:rFonts w:eastAsia="Arial"/>
          <w:b/>
          <w:bCs/>
          <w:color w:val="4A1853"/>
          <w:sz w:val="22"/>
          <w:szCs w:val="22"/>
          <w:lang w:val="en-GB" w:eastAsia="en-GB"/>
        </w:rPr>
        <w:t>ment of</w:t>
      </w:r>
      <w:r w:rsidR="003C59F3" w:rsidRPr="000D1141">
        <w:rPr>
          <w:rFonts w:eastAsia="Arial"/>
          <w:b/>
          <w:bCs/>
          <w:color w:val="4A1853"/>
          <w:sz w:val="22"/>
          <w:szCs w:val="22"/>
          <w:lang w:val="en-GB" w:eastAsia="en-GB"/>
        </w:rPr>
        <w:t xml:space="preserve"> the Auditors</w:t>
      </w:r>
    </w:p>
    <w:p w14:paraId="1948D1B0" w14:textId="68ADA9D0" w:rsidR="003C59F3" w:rsidRPr="00016252" w:rsidRDefault="00016252" w:rsidP="000D1141">
      <w:pPr>
        <w:pStyle w:val="Default"/>
        <w:ind w:left="720"/>
        <w:rPr>
          <w:rFonts w:eastAsia="Arial"/>
          <w:color w:val="auto"/>
          <w:sz w:val="22"/>
          <w:szCs w:val="22"/>
          <w:lang w:eastAsia="en-GB"/>
        </w:rPr>
      </w:pPr>
      <w:r>
        <w:rPr>
          <w:rFonts w:eastAsia="Arial"/>
          <w:color w:val="auto"/>
          <w:sz w:val="22"/>
          <w:szCs w:val="22"/>
          <w:lang w:eastAsia="en-GB"/>
        </w:rPr>
        <w:t xml:space="preserve">Dr Gagg discussed the plan to reappoint </w:t>
      </w:r>
      <w:r w:rsidRPr="00016252">
        <w:rPr>
          <w:rFonts w:eastAsia="Arial"/>
          <w:color w:val="auto"/>
          <w:sz w:val="22"/>
          <w:szCs w:val="22"/>
          <w:lang w:eastAsia="en-GB"/>
        </w:rPr>
        <w:t>Moore Kingston Smith</w:t>
      </w:r>
      <w:r>
        <w:rPr>
          <w:rFonts w:eastAsia="Arial"/>
          <w:color w:val="auto"/>
          <w:sz w:val="22"/>
          <w:szCs w:val="22"/>
          <w:lang w:eastAsia="en-GB"/>
        </w:rPr>
        <w:t>,</w:t>
      </w:r>
      <w:r w:rsidRPr="00016252">
        <w:rPr>
          <w:rFonts w:eastAsia="Arial"/>
          <w:color w:val="auto"/>
          <w:sz w:val="22"/>
          <w:szCs w:val="22"/>
          <w:lang w:eastAsia="en-GB"/>
        </w:rPr>
        <w:t xml:space="preserve"> </w:t>
      </w:r>
      <w:r>
        <w:rPr>
          <w:rFonts w:eastAsia="Arial"/>
          <w:color w:val="auto"/>
          <w:sz w:val="22"/>
          <w:szCs w:val="22"/>
          <w:lang w:eastAsia="en-GB"/>
        </w:rPr>
        <w:t xml:space="preserve">the auditors, for a further year. </w:t>
      </w:r>
      <w:r w:rsidR="00560AAF">
        <w:rPr>
          <w:rFonts w:eastAsia="Arial"/>
          <w:color w:val="auto"/>
          <w:sz w:val="22"/>
          <w:szCs w:val="22"/>
          <w:lang w:eastAsia="en-GB"/>
        </w:rPr>
        <w:t>He explained that we would usually seek to tender the audit requirement every 5 years</w:t>
      </w:r>
      <w:r w:rsidR="00CA7413">
        <w:rPr>
          <w:rFonts w:eastAsia="Arial"/>
          <w:color w:val="auto"/>
          <w:sz w:val="22"/>
          <w:szCs w:val="22"/>
          <w:lang w:eastAsia="en-GB"/>
        </w:rPr>
        <w:t xml:space="preserve"> and this would mean a change of auditors. However, </w:t>
      </w:r>
      <w:r w:rsidR="00560AAF">
        <w:rPr>
          <w:rFonts w:eastAsia="Arial"/>
          <w:color w:val="auto"/>
          <w:sz w:val="22"/>
          <w:szCs w:val="22"/>
          <w:lang w:eastAsia="en-GB"/>
        </w:rPr>
        <w:t xml:space="preserve">because we had a governance review in 2024 which is changing our Corporate Governance Committee to an Audit &amp; Risk Committee </w:t>
      </w:r>
      <w:r w:rsidR="00CA7413">
        <w:rPr>
          <w:rFonts w:eastAsia="Arial"/>
          <w:color w:val="auto"/>
          <w:sz w:val="22"/>
          <w:szCs w:val="22"/>
          <w:lang w:eastAsia="en-GB"/>
        </w:rPr>
        <w:t xml:space="preserve">it was proposed that </w:t>
      </w:r>
      <w:r w:rsidR="00560AAF">
        <w:rPr>
          <w:rFonts w:eastAsia="Arial"/>
          <w:color w:val="auto"/>
          <w:sz w:val="22"/>
          <w:szCs w:val="22"/>
          <w:lang w:eastAsia="en-GB"/>
        </w:rPr>
        <w:t xml:space="preserve">we should renew the audit contract for a further year.  </w:t>
      </w:r>
      <w:r w:rsidR="00CA7413">
        <w:rPr>
          <w:rFonts w:eastAsia="Arial"/>
          <w:color w:val="auto"/>
          <w:sz w:val="22"/>
          <w:szCs w:val="22"/>
          <w:lang w:eastAsia="en-GB"/>
        </w:rPr>
        <w:t>This will allow the new Audit &amp; Risk Committee to oversee this important appointment.</w:t>
      </w:r>
      <w:r w:rsidR="006B49C3">
        <w:rPr>
          <w:rFonts w:eastAsia="Arial"/>
          <w:color w:val="auto"/>
          <w:sz w:val="22"/>
          <w:szCs w:val="22"/>
          <w:lang w:eastAsia="en-GB"/>
        </w:rPr>
        <w:br/>
      </w:r>
      <w:r w:rsidR="006B49C3">
        <w:rPr>
          <w:rFonts w:eastAsia="Arial"/>
          <w:color w:val="auto"/>
          <w:sz w:val="22"/>
          <w:szCs w:val="22"/>
          <w:lang w:eastAsia="en-GB"/>
        </w:rPr>
        <w:br/>
      </w:r>
      <w:r w:rsidR="006B49C3" w:rsidRPr="006B49C3">
        <w:rPr>
          <w:rFonts w:eastAsia="Arial"/>
          <w:color w:val="auto"/>
          <w:sz w:val="22"/>
          <w:szCs w:val="22"/>
          <w:lang w:eastAsia="en-GB"/>
        </w:rPr>
        <w:t>The meeting voted to accept the reappointment of the auditors.</w:t>
      </w:r>
    </w:p>
    <w:p w14:paraId="48EF8880" w14:textId="77777777" w:rsidR="00B26292" w:rsidRPr="00351563" w:rsidRDefault="00B26292" w:rsidP="00351563">
      <w:pPr>
        <w:pStyle w:val="Default"/>
        <w:ind w:left="720"/>
        <w:rPr>
          <w:rFonts w:eastAsia="Arial"/>
          <w:color w:val="auto"/>
          <w:sz w:val="22"/>
          <w:szCs w:val="22"/>
          <w:lang w:eastAsia="en-GB"/>
        </w:rPr>
      </w:pPr>
    </w:p>
    <w:p w14:paraId="75CCBFAB" w14:textId="2545EF67" w:rsidR="00C053BA" w:rsidRDefault="00C053BA" w:rsidP="00351563">
      <w:pPr>
        <w:pStyle w:val="Default"/>
        <w:ind w:left="720"/>
        <w:rPr>
          <w:rFonts w:eastAsia="Arial"/>
          <w:b/>
          <w:bCs/>
          <w:color w:val="4A1853"/>
          <w:sz w:val="22"/>
          <w:szCs w:val="22"/>
          <w:lang w:val="en-GB" w:eastAsia="en-GB"/>
        </w:rPr>
      </w:pPr>
      <w:r>
        <w:rPr>
          <w:rFonts w:eastAsia="Arial"/>
          <w:b/>
          <w:bCs/>
          <w:color w:val="4A1853"/>
          <w:sz w:val="22"/>
          <w:szCs w:val="22"/>
          <w:lang w:val="en-GB" w:eastAsia="en-GB"/>
        </w:rPr>
        <w:t>Summary of the voting</w:t>
      </w:r>
      <w:r>
        <w:rPr>
          <w:rFonts w:eastAsia="Arial"/>
          <w:b/>
          <w:bCs/>
          <w:color w:val="4A1853"/>
          <w:sz w:val="22"/>
          <w:szCs w:val="22"/>
          <w:lang w:val="en-GB" w:eastAsia="en-GB"/>
        </w:rPr>
        <w:br/>
      </w:r>
    </w:p>
    <w:tbl>
      <w:tblPr>
        <w:tblW w:w="0" w:type="auto"/>
        <w:tblInd w:w="699" w:type="dxa"/>
        <w:tblCellMar>
          <w:left w:w="0" w:type="dxa"/>
          <w:right w:w="0" w:type="dxa"/>
        </w:tblCellMar>
        <w:tblLook w:val="04A0" w:firstRow="1" w:lastRow="0" w:firstColumn="1" w:lastColumn="0" w:noHBand="0" w:noVBand="1"/>
      </w:tblPr>
      <w:tblGrid>
        <w:gridCol w:w="6379"/>
        <w:gridCol w:w="1276"/>
        <w:gridCol w:w="996"/>
      </w:tblGrid>
      <w:tr w:rsidR="00C053BA" w:rsidRPr="00C053BA" w14:paraId="0D85092D" w14:textId="77777777" w:rsidTr="00C053BA">
        <w:tc>
          <w:tcPr>
            <w:tcW w:w="63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E1E9D9" w14:textId="77777777" w:rsidR="00C053BA" w:rsidRPr="00C053BA" w:rsidRDefault="00C053BA" w:rsidP="00C053BA">
            <w:pPr>
              <w:pStyle w:val="Default"/>
              <w:ind w:left="720" w:hanging="720"/>
              <w:rPr>
                <w:rFonts w:eastAsia="Arial"/>
                <w:b/>
                <w:bCs/>
                <w:color w:val="4A1853"/>
                <w:sz w:val="22"/>
                <w:szCs w:val="22"/>
                <w:lang w:eastAsia="en-GB"/>
              </w:rPr>
            </w:pPr>
            <w:r w:rsidRPr="00C053BA">
              <w:rPr>
                <w:rFonts w:eastAsia="Arial"/>
                <w:b/>
                <w:bCs/>
                <w:color w:val="4A1853"/>
                <w:sz w:val="22"/>
                <w:szCs w:val="22"/>
                <w:lang w:eastAsia="en-GB"/>
              </w:rPr>
              <w:t>Vote question</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D504DE" w14:textId="10D327E1" w:rsidR="00C053BA" w:rsidRPr="00C053BA" w:rsidRDefault="00C053BA" w:rsidP="00C053BA">
            <w:pPr>
              <w:pStyle w:val="Default"/>
              <w:jc w:val="center"/>
              <w:rPr>
                <w:rFonts w:eastAsia="Arial"/>
                <w:b/>
                <w:bCs/>
                <w:color w:val="4A1853"/>
                <w:sz w:val="22"/>
                <w:szCs w:val="22"/>
                <w:lang w:eastAsia="en-GB"/>
              </w:rPr>
            </w:pPr>
            <w:r w:rsidRPr="00C053BA">
              <w:rPr>
                <w:rFonts w:eastAsia="Arial"/>
                <w:b/>
                <w:bCs/>
                <w:color w:val="4A1853"/>
                <w:sz w:val="22"/>
                <w:szCs w:val="22"/>
                <w:lang w:eastAsia="en-GB"/>
              </w:rPr>
              <w:t>Yes</w:t>
            </w:r>
          </w:p>
        </w:tc>
        <w:tc>
          <w:tcPr>
            <w:tcW w:w="9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28AD17" w14:textId="0FADA6DA" w:rsidR="00C053BA" w:rsidRPr="00C053BA" w:rsidRDefault="00C053BA" w:rsidP="00C053BA">
            <w:pPr>
              <w:pStyle w:val="Default"/>
              <w:jc w:val="center"/>
              <w:rPr>
                <w:rFonts w:eastAsia="Arial"/>
                <w:b/>
                <w:bCs/>
                <w:color w:val="4A1853"/>
                <w:sz w:val="22"/>
                <w:szCs w:val="22"/>
                <w:lang w:eastAsia="en-GB"/>
              </w:rPr>
            </w:pPr>
            <w:r w:rsidRPr="00C053BA">
              <w:rPr>
                <w:rFonts w:eastAsia="Arial"/>
                <w:b/>
                <w:bCs/>
                <w:color w:val="4A1853"/>
                <w:sz w:val="22"/>
                <w:szCs w:val="22"/>
                <w:lang w:eastAsia="en-GB"/>
              </w:rPr>
              <w:t>No</w:t>
            </w:r>
          </w:p>
        </w:tc>
      </w:tr>
      <w:tr w:rsidR="00C053BA" w:rsidRPr="00C053BA" w14:paraId="7C442683" w14:textId="77777777" w:rsidTr="00C053BA">
        <w:tc>
          <w:tcPr>
            <w:tcW w:w="63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BDB134" w14:textId="77777777" w:rsidR="00C053BA" w:rsidRPr="00C053BA" w:rsidRDefault="00C053BA" w:rsidP="00C053BA">
            <w:pPr>
              <w:pStyle w:val="Default"/>
              <w:rPr>
                <w:rFonts w:eastAsia="Arial"/>
                <w:color w:val="4A1853"/>
                <w:sz w:val="22"/>
                <w:szCs w:val="22"/>
                <w:lang w:eastAsia="en-GB"/>
              </w:rPr>
            </w:pPr>
            <w:r w:rsidRPr="00C053BA">
              <w:rPr>
                <w:rFonts w:eastAsia="Arial"/>
                <w:color w:val="4A1853"/>
                <w:sz w:val="22"/>
                <w:szCs w:val="22"/>
                <w:lang w:eastAsia="en-GB"/>
              </w:rPr>
              <w:t>Do you accept the President's report?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F43F806" w14:textId="77777777" w:rsidR="00C053BA" w:rsidRPr="00C053BA" w:rsidRDefault="00C053BA" w:rsidP="00C053BA">
            <w:pPr>
              <w:pStyle w:val="Default"/>
              <w:jc w:val="center"/>
              <w:rPr>
                <w:rFonts w:eastAsia="Arial"/>
                <w:color w:val="4A1853"/>
                <w:sz w:val="22"/>
                <w:szCs w:val="22"/>
                <w:lang w:eastAsia="en-GB"/>
              </w:rPr>
            </w:pPr>
            <w:r w:rsidRPr="00C053BA">
              <w:rPr>
                <w:rFonts w:eastAsia="Arial"/>
                <w:color w:val="4A1853"/>
                <w:sz w:val="22"/>
                <w:szCs w:val="22"/>
                <w:lang w:eastAsia="en-GB"/>
              </w:rPr>
              <w:t>133</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14:paraId="4D8ED9BE" w14:textId="77777777" w:rsidR="00C053BA" w:rsidRPr="00C053BA" w:rsidRDefault="00C053BA" w:rsidP="00C053BA">
            <w:pPr>
              <w:pStyle w:val="Default"/>
              <w:jc w:val="center"/>
              <w:rPr>
                <w:rFonts w:eastAsia="Arial"/>
                <w:color w:val="4A1853"/>
                <w:sz w:val="22"/>
                <w:szCs w:val="22"/>
                <w:lang w:eastAsia="en-GB"/>
              </w:rPr>
            </w:pPr>
            <w:r w:rsidRPr="00C053BA">
              <w:rPr>
                <w:rFonts w:eastAsia="Arial"/>
                <w:color w:val="4A1853"/>
                <w:sz w:val="22"/>
                <w:szCs w:val="22"/>
                <w:lang w:eastAsia="en-GB"/>
              </w:rPr>
              <w:t>2</w:t>
            </w:r>
          </w:p>
        </w:tc>
      </w:tr>
      <w:tr w:rsidR="00C053BA" w:rsidRPr="00C053BA" w14:paraId="2AD3A07C" w14:textId="77777777" w:rsidTr="00C053BA">
        <w:tc>
          <w:tcPr>
            <w:tcW w:w="63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865D49" w14:textId="77777777" w:rsidR="00C053BA" w:rsidRPr="00C053BA" w:rsidRDefault="00C053BA" w:rsidP="00C053BA">
            <w:pPr>
              <w:pStyle w:val="Default"/>
              <w:rPr>
                <w:rFonts w:eastAsia="Arial"/>
                <w:color w:val="4A1853"/>
                <w:sz w:val="22"/>
                <w:szCs w:val="22"/>
                <w:lang w:eastAsia="en-GB"/>
              </w:rPr>
            </w:pPr>
            <w:r w:rsidRPr="00C053BA">
              <w:rPr>
                <w:rFonts w:eastAsia="Arial"/>
                <w:color w:val="4A1853"/>
                <w:sz w:val="22"/>
                <w:szCs w:val="22"/>
                <w:lang w:eastAsia="en-GB"/>
              </w:rPr>
              <w:t>Do you accept the CEO's report?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6B5905E" w14:textId="77777777" w:rsidR="00C053BA" w:rsidRPr="00C053BA" w:rsidRDefault="00C053BA" w:rsidP="00C053BA">
            <w:pPr>
              <w:pStyle w:val="Default"/>
              <w:jc w:val="center"/>
              <w:rPr>
                <w:rFonts w:eastAsia="Arial"/>
                <w:color w:val="4A1853"/>
                <w:sz w:val="22"/>
                <w:szCs w:val="22"/>
                <w:lang w:eastAsia="en-GB"/>
              </w:rPr>
            </w:pPr>
            <w:r w:rsidRPr="00C053BA">
              <w:rPr>
                <w:rFonts w:eastAsia="Arial"/>
                <w:color w:val="4A1853"/>
                <w:sz w:val="22"/>
                <w:szCs w:val="22"/>
                <w:lang w:eastAsia="en-GB"/>
              </w:rPr>
              <w:t>114</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14:paraId="7E700743" w14:textId="77777777" w:rsidR="00C053BA" w:rsidRPr="00C053BA" w:rsidRDefault="00C053BA" w:rsidP="00C053BA">
            <w:pPr>
              <w:pStyle w:val="Default"/>
              <w:jc w:val="center"/>
              <w:rPr>
                <w:rFonts w:eastAsia="Arial"/>
                <w:color w:val="4A1853"/>
                <w:sz w:val="22"/>
                <w:szCs w:val="22"/>
                <w:lang w:eastAsia="en-GB"/>
              </w:rPr>
            </w:pPr>
            <w:r w:rsidRPr="00C053BA">
              <w:rPr>
                <w:rFonts w:eastAsia="Arial"/>
                <w:color w:val="4A1853"/>
                <w:sz w:val="22"/>
                <w:szCs w:val="22"/>
                <w:lang w:eastAsia="en-GB"/>
              </w:rPr>
              <w:t>1</w:t>
            </w:r>
          </w:p>
        </w:tc>
      </w:tr>
      <w:tr w:rsidR="00C053BA" w:rsidRPr="00C053BA" w14:paraId="02237642" w14:textId="77777777" w:rsidTr="00C053BA">
        <w:tc>
          <w:tcPr>
            <w:tcW w:w="63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C0745D" w14:textId="77777777" w:rsidR="00C053BA" w:rsidRPr="00C053BA" w:rsidRDefault="00C053BA" w:rsidP="00C053BA">
            <w:pPr>
              <w:pStyle w:val="Default"/>
              <w:rPr>
                <w:rFonts w:eastAsia="Arial"/>
                <w:color w:val="4A1853"/>
                <w:sz w:val="22"/>
                <w:szCs w:val="22"/>
                <w:lang w:eastAsia="en-GB"/>
              </w:rPr>
            </w:pPr>
            <w:r w:rsidRPr="00C053BA">
              <w:rPr>
                <w:rFonts w:eastAsia="Arial"/>
                <w:color w:val="4A1853"/>
                <w:sz w:val="22"/>
                <w:szCs w:val="22"/>
                <w:lang w:eastAsia="en-GB"/>
              </w:rPr>
              <w:t>Do you accept the VP Membership's report?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93CD9EB" w14:textId="77777777" w:rsidR="00C053BA" w:rsidRPr="00C053BA" w:rsidRDefault="00C053BA" w:rsidP="00C053BA">
            <w:pPr>
              <w:pStyle w:val="Default"/>
              <w:jc w:val="center"/>
              <w:rPr>
                <w:rFonts w:eastAsia="Arial"/>
                <w:color w:val="4A1853"/>
                <w:sz w:val="22"/>
                <w:szCs w:val="22"/>
                <w:lang w:eastAsia="en-GB"/>
              </w:rPr>
            </w:pPr>
            <w:r w:rsidRPr="00C053BA">
              <w:rPr>
                <w:rFonts w:eastAsia="Arial"/>
                <w:color w:val="4A1853"/>
                <w:sz w:val="22"/>
                <w:szCs w:val="22"/>
                <w:lang w:eastAsia="en-GB"/>
              </w:rPr>
              <w:t>114</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14:paraId="0E80E6D0" w14:textId="77777777" w:rsidR="00C053BA" w:rsidRPr="00C053BA" w:rsidRDefault="00C053BA" w:rsidP="00C053BA">
            <w:pPr>
              <w:pStyle w:val="Default"/>
              <w:jc w:val="center"/>
              <w:rPr>
                <w:rFonts w:eastAsia="Arial"/>
                <w:color w:val="4A1853"/>
                <w:sz w:val="22"/>
                <w:szCs w:val="22"/>
                <w:lang w:eastAsia="en-GB"/>
              </w:rPr>
            </w:pPr>
            <w:r w:rsidRPr="00C053BA">
              <w:rPr>
                <w:rFonts w:eastAsia="Arial"/>
                <w:color w:val="4A1853"/>
                <w:sz w:val="22"/>
                <w:szCs w:val="22"/>
                <w:lang w:eastAsia="en-GB"/>
              </w:rPr>
              <w:t>2</w:t>
            </w:r>
          </w:p>
        </w:tc>
      </w:tr>
      <w:tr w:rsidR="00C053BA" w:rsidRPr="00C053BA" w14:paraId="69194C8B" w14:textId="77777777" w:rsidTr="00C053BA">
        <w:tc>
          <w:tcPr>
            <w:tcW w:w="63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7C7A66" w14:textId="77777777" w:rsidR="00C053BA" w:rsidRPr="00C053BA" w:rsidRDefault="00C053BA" w:rsidP="00C053BA">
            <w:pPr>
              <w:pStyle w:val="Default"/>
              <w:rPr>
                <w:rFonts w:eastAsia="Arial"/>
                <w:color w:val="4A1853"/>
                <w:sz w:val="22"/>
                <w:szCs w:val="22"/>
                <w:lang w:eastAsia="en-GB"/>
              </w:rPr>
            </w:pPr>
            <w:r w:rsidRPr="00C053BA">
              <w:rPr>
                <w:rFonts w:eastAsia="Arial"/>
                <w:color w:val="4A1853"/>
                <w:sz w:val="22"/>
                <w:szCs w:val="22"/>
                <w:lang w:eastAsia="en-GB"/>
              </w:rPr>
              <w:t>Do you accept the VP Treasurer's report?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3706C48" w14:textId="77777777" w:rsidR="00C053BA" w:rsidRPr="00C053BA" w:rsidRDefault="00C053BA" w:rsidP="00C053BA">
            <w:pPr>
              <w:pStyle w:val="Default"/>
              <w:jc w:val="center"/>
              <w:rPr>
                <w:rFonts w:eastAsia="Arial"/>
                <w:color w:val="4A1853"/>
                <w:sz w:val="22"/>
                <w:szCs w:val="22"/>
                <w:lang w:eastAsia="en-GB"/>
              </w:rPr>
            </w:pPr>
            <w:r w:rsidRPr="00C053BA">
              <w:rPr>
                <w:rFonts w:eastAsia="Arial"/>
                <w:color w:val="4A1853"/>
                <w:sz w:val="22"/>
                <w:szCs w:val="22"/>
                <w:lang w:eastAsia="en-GB"/>
              </w:rPr>
              <w:t>108</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14:paraId="7AF6CCBC" w14:textId="77777777" w:rsidR="00C053BA" w:rsidRPr="00C053BA" w:rsidRDefault="00C053BA" w:rsidP="00C053BA">
            <w:pPr>
              <w:pStyle w:val="Default"/>
              <w:jc w:val="center"/>
              <w:rPr>
                <w:rFonts w:eastAsia="Arial"/>
                <w:color w:val="4A1853"/>
                <w:sz w:val="22"/>
                <w:szCs w:val="22"/>
                <w:lang w:eastAsia="en-GB"/>
              </w:rPr>
            </w:pPr>
            <w:r w:rsidRPr="00C053BA">
              <w:rPr>
                <w:rFonts w:eastAsia="Arial"/>
                <w:color w:val="4A1853"/>
                <w:sz w:val="22"/>
                <w:szCs w:val="22"/>
                <w:lang w:eastAsia="en-GB"/>
              </w:rPr>
              <w:t>5</w:t>
            </w:r>
          </w:p>
        </w:tc>
      </w:tr>
      <w:tr w:rsidR="00C053BA" w:rsidRPr="00C053BA" w14:paraId="535DBD53" w14:textId="77777777" w:rsidTr="00C053BA">
        <w:tc>
          <w:tcPr>
            <w:tcW w:w="63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9A6144" w14:textId="77777777" w:rsidR="00C053BA" w:rsidRPr="00C053BA" w:rsidRDefault="00C053BA" w:rsidP="00C053BA">
            <w:pPr>
              <w:pStyle w:val="Default"/>
              <w:rPr>
                <w:rFonts w:eastAsia="Arial"/>
                <w:color w:val="4A1853"/>
                <w:sz w:val="22"/>
                <w:szCs w:val="22"/>
                <w:lang w:eastAsia="en-GB"/>
              </w:rPr>
            </w:pPr>
            <w:r w:rsidRPr="00C053BA">
              <w:rPr>
                <w:rFonts w:eastAsia="Arial"/>
                <w:color w:val="4A1853"/>
                <w:sz w:val="22"/>
                <w:szCs w:val="22"/>
                <w:lang w:eastAsia="en-GB"/>
              </w:rPr>
              <w:t>Do you accept the recommendation to reappoint Moore Kingston Smith as auditors for the financial year 2024?</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F922F57" w14:textId="77777777" w:rsidR="00C053BA" w:rsidRPr="00C053BA" w:rsidRDefault="00C053BA" w:rsidP="00C053BA">
            <w:pPr>
              <w:pStyle w:val="Default"/>
              <w:jc w:val="center"/>
              <w:rPr>
                <w:rFonts w:eastAsia="Arial"/>
                <w:color w:val="4A1853"/>
                <w:sz w:val="22"/>
                <w:szCs w:val="22"/>
                <w:lang w:eastAsia="en-GB"/>
              </w:rPr>
            </w:pPr>
            <w:r w:rsidRPr="00C053BA">
              <w:rPr>
                <w:rFonts w:eastAsia="Arial"/>
                <w:color w:val="4A1853"/>
                <w:sz w:val="22"/>
                <w:szCs w:val="22"/>
                <w:lang w:eastAsia="en-GB"/>
              </w:rPr>
              <w:t>120</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14:paraId="062EFAF2" w14:textId="77777777" w:rsidR="00C053BA" w:rsidRPr="00C053BA" w:rsidRDefault="00C053BA" w:rsidP="00C053BA">
            <w:pPr>
              <w:pStyle w:val="Default"/>
              <w:jc w:val="center"/>
              <w:rPr>
                <w:rFonts w:eastAsia="Arial"/>
                <w:color w:val="4A1853"/>
                <w:sz w:val="22"/>
                <w:szCs w:val="22"/>
                <w:lang w:eastAsia="en-GB"/>
              </w:rPr>
            </w:pPr>
            <w:r w:rsidRPr="00C053BA">
              <w:rPr>
                <w:rFonts w:eastAsia="Arial"/>
                <w:color w:val="4A1853"/>
                <w:sz w:val="22"/>
                <w:szCs w:val="22"/>
                <w:lang w:eastAsia="en-GB"/>
              </w:rPr>
              <w:t>3</w:t>
            </w:r>
          </w:p>
        </w:tc>
      </w:tr>
    </w:tbl>
    <w:p w14:paraId="48C2A905" w14:textId="5866C5BB" w:rsidR="00CA7413" w:rsidRPr="00CA7413" w:rsidRDefault="00C053BA" w:rsidP="00351563">
      <w:pPr>
        <w:pStyle w:val="Default"/>
        <w:ind w:left="720"/>
        <w:rPr>
          <w:rFonts w:eastAsia="Arial"/>
          <w:b/>
          <w:bCs/>
          <w:color w:val="4A1853"/>
          <w:sz w:val="22"/>
          <w:szCs w:val="22"/>
          <w:lang w:val="en-GB" w:eastAsia="en-GB"/>
        </w:rPr>
      </w:pPr>
      <w:r>
        <w:rPr>
          <w:rFonts w:eastAsia="Arial"/>
          <w:b/>
          <w:bCs/>
          <w:color w:val="4A1853"/>
          <w:sz w:val="22"/>
          <w:szCs w:val="22"/>
          <w:lang w:val="en-GB" w:eastAsia="en-GB"/>
        </w:rPr>
        <w:br/>
      </w:r>
      <w:r w:rsidR="00CA7413" w:rsidRPr="00CA7413">
        <w:rPr>
          <w:rFonts w:eastAsia="Arial"/>
          <w:b/>
          <w:bCs/>
          <w:color w:val="4A1853"/>
          <w:sz w:val="22"/>
          <w:szCs w:val="22"/>
          <w:lang w:val="en-GB" w:eastAsia="en-GB"/>
        </w:rPr>
        <w:t>Questions from the attendees</w:t>
      </w:r>
    </w:p>
    <w:p w14:paraId="623766E6" w14:textId="77777777" w:rsidR="00CA7413" w:rsidRDefault="00CA7413" w:rsidP="00351563">
      <w:pPr>
        <w:pStyle w:val="Default"/>
        <w:ind w:left="720"/>
        <w:rPr>
          <w:rFonts w:eastAsia="Arial"/>
          <w:color w:val="auto"/>
          <w:sz w:val="22"/>
          <w:szCs w:val="22"/>
          <w:lang w:eastAsia="en-GB"/>
        </w:rPr>
      </w:pPr>
    </w:p>
    <w:p w14:paraId="41598702" w14:textId="0DBF5A04" w:rsidR="00BC4779" w:rsidRPr="00351563" w:rsidRDefault="00BC4779" w:rsidP="00351563">
      <w:pPr>
        <w:pStyle w:val="Default"/>
        <w:ind w:left="720"/>
        <w:rPr>
          <w:rFonts w:eastAsia="Arial"/>
          <w:color w:val="auto"/>
          <w:sz w:val="22"/>
          <w:szCs w:val="22"/>
          <w:lang w:eastAsia="en-GB"/>
        </w:rPr>
      </w:pPr>
      <w:r w:rsidRPr="00351563">
        <w:rPr>
          <w:rFonts w:eastAsia="Arial"/>
          <w:color w:val="auto"/>
          <w:sz w:val="22"/>
          <w:szCs w:val="22"/>
          <w:lang w:eastAsia="en-GB"/>
        </w:rPr>
        <w:t>Questions were taken during the voting</w:t>
      </w:r>
      <w:r w:rsidR="001333CD" w:rsidRPr="00351563">
        <w:rPr>
          <w:rFonts w:eastAsia="Arial"/>
          <w:color w:val="auto"/>
          <w:sz w:val="22"/>
          <w:szCs w:val="22"/>
          <w:lang w:eastAsia="en-GB"/>
        </w:rPr>
        <w:t xml:space="preserve"> and Vice President Maya Naravi raised some questions </w:t>
      </w:r>
      <w:r w:rsidR="00351563">
        <w:rPr>
          <w:rFonts w:eastAsia="Arial"/>
          <w:color w:val="auto"/>
          <w:sz w:val="22"/>
          <w:szCs w:val="22"/>
          <w:lang w:eastAsia="en-GB"/>
        </w:rPr>
        <w:t xml:space="preserve">that had been sent in through the online facility.  </w:t>
      </w:r>
      <w:r w:rsidR="006C2C81">
        <w:rPr>
          <w:rFonts w:eastAsia="Arial"/>
          <w:color w:val="auto"/>
          <w:sz w:val="22"/>
          <w:szCs w:val="22"/>
          <w:lang w:eastAsia="en-GB"/>
        </w:rPr>
        <w:br/>
      </w:r>
      <w:r w:rsidR="006C2C81">
        <w:rPr>
          <w:rFonts w:eastAsia="Arial"/>
          <w:color w:val="auto"/>
          <w:sz w:val="22"/>
          <w:szCs w:val="22"/>
          <w:lang w:eastAsia="en-GB"/>
        </w:rPr>
        <w:br/>
      </w:r>
      <w:r w:rsidR="00351563">
        <w:rPr>
          <w:rFonts w:eastAsia="Arial"/>
          <w:color w:val="auto"/>
          <w:sz w:val="22"/>
          <w:szCs w:val="22"/>
          <w:lang w:eastAsia="en-GB"/>
        </w:rPr>
        <w:t xml:space="preserve">A question was asked about why our fees higher than some other Colleges.  The Treasurer answered this by explaining how we rely on subscription fees </w:t>
      </w:r>
      <w:r w:rsidR="007C5BFE">
        <w:rPr>
          <w:rFonts w:eastAsia="Arial"/>
          <w:color w:val="auto"/>
          <w:sz w:val="22"/>
          <w:szCs w:val="22"/>
          <w:lang w:eastAsia="en-GB"/>
        </w:rPr>
        <w:t>as</w:t>
      </w:r>
      <w:r w:rsidR="00351563">
        <w:rPr>
          <w:rFonts w:eastAsia="Arial"/>
          <w:color w:val="auto"/>
          <w:sz w:val="22"/>
          <w:szCs w:val="22"/>
          <w:lang w:eastAsia="en-GB"/>
        </w:rPr>
        <w:t xml:space="preserve"> one of our core sources of income.  He referenced our relative youth as a College</w:t>
      </w:r>
      <w:r w:rsidR="007C5BFE">
        <w:rPr>
          <w:rFonts w:eastAsia="Arial"/>
          <w:color w:val="auto"/>
          <w:sz w:val="22"/>
          <w:szCs w:val="22"/>
          <w:lang w:eastAsia="en-GB"/>
        </w:rPr>
        <w:t>,</w:t>
      </w:r>
      <w:r w:rsidR="00351563">
        <w:rPr>
          <w:rFonts w:eastAsia="Arial"/>
          <w:color w:val="auto"/>
          <w:sz w:val="22"/>
          <w:szCs w:val="22"/>
          <w:lang w:eastAsia="en-GB"/>
        </w:rPr>
        <w:t xml:space="preserve"> as compared to other Colleges established over many centuries. </w:t>
      </w:r>
      <w:r w:rsidR="006C2C81">
        <w:rPr>
          <w:rFonts w:eastAsia="Arial"/>
          <w:color w:val="auto"/>
          <w:sz w:val="22"/>
          <w:szCs w:val="22"/>
          <w:lang w:eastAsia="en-GB"/>
        </w:rPr>
        <w:t>There was also a comparison drawn by Vice President Salwa Malik to the much high</w:t>
      </w:r>
      <w:r w:rsidR="007C5BFE">
        <w:rPr>
          <w:rFonts w:eastAsia="Arial"/>
          <w:color w:val="auto"/>
          <w:sz w:val="22"/>
          <w:szCs w:val="22"/>
          <w:lang w:eastAsia="en-GB"/>
        </w:rPr>
        <w:t>er</w:t>
      </w:r>
      <w:r w:rsidR="006C2C81">
        <w:rPr>
          <w:rFonts w:eastAsia="Arial"/>
          <w:color w:val="auto"/>
          <w:sz w:val="22"/>
          <w:szCs w:val="22"/>
          <w:lang w:eastAsia="en-GB"/>
        </w:rPr>
        <w:t xml:space="preserve"> size of the membership of some other Colleges, together with the </w:t>
      </w:r>
      <w:r w:rsidR="007C5BFE">
        <w:rPr>
          <w:rFonts w:eastAsia="Arial"/>
          <w:color w:val="auto"/>
          <w:sz w:val="22"/>
          <w:szCs w:val="22"/>
          <w:lang w:eastAsia="en-GB"/>
        </w:rPr>
        <w:t xml:space="preserve">fact that </w:t>
      </w:r>
      <w:r w:rsidR="006C2C81">
        <w:rPr>
          <w:rFonts w:eastAsia="Arial"/>
          <w:color w:val="auto"/>
          <w:sz w:val="22"/>
          <w:szCs w:val="22"/>
          <w:lang w:eastAsia="en-GB"/>
        </w:rPr>
        <w:t>some specialties also have sub-specialty fees which adds to that.</w:t>
      </w:r>
      <w:r w:rsidR="007C5BFE">
        <w:rPr>
          <w:rFonts w:eastAsia="Arial"/>
          <w:color w:val="auto"/>
          <w:sz w:val="22"/>
          <w:szCs w:val="22"/>
          <w:lang w:eastAsia="en-GB"/>
        </w:rPr>
        <w:t xml:space="preserve"> A direct comparison is therefore not always straightforward.</w:t>
      </w:r>
      <w:r w:rsidR="006C2C81">
        <w:rPr>
          <w:rFonts w:eastAsia="Arial"/>
          <w:color w:val="auto"/>
          <w:sz w:val="22"/>
          <w:szCs w:val="22"/>
          <w:lang w:eastAsia="en-GB"/>
        </w:rPr>
        <w:br/>
      </w:r>
      <w:r w:rsidR="006C2C81">
        <w:rPr>
          <w:rFonts w:eastAsia="Arial"/>
          <w:color w:val="auto"/>
          <w:sz w:val="22"/>
          <w:szCs w:val="22"/>
          <w:lang w:eastAsia="en-GB"/>
        </w:rPr>
        <w:br/>
        <w:t xml:space="preserve">A question was raised about the College position on Physician Associates and whether it would change over time. </w:t>
      </w:r>
      <w:r w:rsidR="004A5B0A">
        <w:rPr>
          <w:rFonts w:eastAsia="Arial"/>
          <w:color w:val="auto"/>
          <w:sz w:val="22"/>
          <w:szCs w:val="22"/>
          <w:lang w:eastAsia="en-GB"/>
        </w:rPr>
        <w:t>The President responded by explaining that while we have no plans to change our position, we always keep our arrangements under review.</w:t>
      </w:r>
      <w:r w:rsidR="004A5B0A">
        <w:rPr>
          <w:rFonts w:eastAsia="Arial"/>
          <w:color w:val="auto"/>
          <w:sz w:val="22"/>
          <w:szCs w:val="22"/>
          <w:lang w:eastAsia="en-GB"/>
        </w:rPr>
        <w:br/>
      </w:r>
      <w:r w:rsidR="004A5B0A">
        <w:rPr>
          <w:rFonts w:eastAsia="Arial"/>
          <w:color w:val="auto"/>
          <w:sz w:val="22"/>
          <w:szCs w:val="22"/>
          <w:lang w:eastAsia="en-GB"/>
        </w:rPr>
        <w:br/>
        <w:t xml:space="preserve">A question was raised as to whether we should </w:t>
      </w:r>
      <w:r w:rsidR="001E39E3">
        <w:rPr>
          <w:rFonts w:eastAsia="Arial"/>
          <w:color w:val="auto"/>
          <w:sz w:val="22"/>
          <w:szCs w:val="22"/>
          <w:lang w:eastAsia="en-GB"/>
        </w:rPr>
        <w:t>reconsider our</w:t>
      </w:r>
      <w:r w:rsidR="004A5B0A">
        <w:rPr>
          <w:rFonts w:eastAsia="Arial"/>
          <w:color w:val="auto"/>
          <w:sz w:val="22"/>
          <w:szCs w:val="22"/>
          <w:lang w:eastAsia="en-GB"/>
        </w:rPr>
        <w:t xml:space="preserve"> use the </w:t>
      </w:r>
      <w:r w:rsidR="006B49C3">
        <w:rPr>
          <w:rFonts w:eastAsia="Arial"/>
          <w:color w:val="auto"/>
          <w:sz w:val="22"/>
          <w:szCs w:val="22"/>
          <w:lang w:eastAsia="en-GB"/>
        </w:rPr>
        <w:t>social</w:t>
      </w:r>
      <w:r w:rsidR="004A5B0A">
        <w:rPr>
          <w:rFonts w:eastAsia="Arial"/>
          <w:color w:val="auto"/>
          <w:sz w:val="22"/>
          <w:szCs w:val="22"/>
          <w:lang w:eastAsia="en-GB"/>
        </w:rPr>
        <w:t xml:space="preserve"> media platform X (</w:t>
      </w:r>
      <w:r w:rsidR="006B49C3">
        <w:rPr>
          <w:rFonts w:eastAsia="Arial"/>
          <w:color w:val="auto"/>
          <w:sz w:val="22"/>
          <w:szCs w:val="22"/>
          <w:lang w:eastAsia="en-GB"/>
        </w:rPr>
        <w:t>formerly</w:t>
      </w:r>
      <w:r w:rsidR="004A5B0A">
        <w:rPr>
          <w:rFonts w:eastAsia="Arial"/>
          <w:color w:val="auto"/>
          <w:sz w:val="22"/>
          <w:szCs w:val="22"/>
          <w:lang w:eastAsia="en-GB"/>
        </w:rPr>
        <w:t xml:space="preserve"> Twitter) due to the </w:t>
      </w:r>
      <w:r w:rsidR="001E39E3">
        <w:rPr>
          <w:rFonts w:eastAsia="Arial"/>
          <w:color w:val="auto"/>
          <w:sz w:val="22"/>
          <w:szCs w:val="22"/>
          <w:lang w:eastAsia="en-GB"/>
        </w:rPr>
        <w:t xml:space="preserve">evidence of bias and </w:t>
      </w:r>
      <w:r w:rsidR="007355A5">
        <w:rPr>
          <w:rFonts w:eastAsia="Arial"/>
          <w:color w:val="auto"/>
          <w:sz w:val="22"/>
          <w:szCs w:val="22"/>
          <w:lang w:eastAsia="en-GB"/>
        </w:rPr>
        <w:t>misuse of this</w:t>
      </w:r>
      <w:r w:rsidR="00F22F23">
        <w:rPr>
          <w:rFonts w:eastAsia="Arial"/>
          <w:color w:val="auto"/>
          <w:sz w:val="22"/>
          <w:szCs w:val="22"/>
          <w:lang w:eastAsia="en-GB"/>
        </w:rPr>
        <w:t xml:space="preserve"> by X users</w:t>
      </w:r>
      <w:r w:rsidR="007355A5">
        <w:rPr>
          <w:rFonts w:eastAsia="Arial"/>
          <w:color w:val="auto"/>
          <w:sz w:val="22"/>
          <w:szCs w:val="22"/>
          <w:lang w:eastAsia="en-GB"/>
        </w:rPr>
        <w:t xml:space="preserve">.  Our Director of </w:t>
      </w:r>
      <w:r w:rsidR="007355A5">
        <w:rPr>
          <w:rFonts w:eastAsia="Arial"/>
          <w:color w:val="auto"/>
          <w:sz w:val="22"/>
          <w:szCs w:val="22"/>
          <w:lang w:eastAsia="en-GB"/>
        </w:rPr>
        <w:lastRenderedPageBreak/>
        <w:t xml:space="preserve">Engagement &amp; External Affairs, Catherine Feast, responded that this is under review </w:t>
      </w:r>
      <w:r w:rsidR="00F17D03">
        <w:rPr>
          <w:rFonts w:eastAsia="Arial"/>
          <w:color w:val="auto"/>
          <w:sz w:val="22"/>
          <w:szCs w:val="22"/>
          <w:lang w:eastAsia="en-GB"/>
        </w:rPr>
        <w:t>and we are also working with the Academy of Medical Royal Colleges</w:t>
      </w:r>
      <w:r w:rsidR="00F22F23">
        <w:rPr>
          <w:rFonts w:eastAsia="Arial"/>
          <w:color w:val="auto"/>
          <w:sz w:val="22"/>
          <w:szCs w:val="22"/>
          <w:lang w:eastAsia="en-GB"/>
        </w:rPr>
        <w:t xml:space="preserve"> on this question</w:t>
      </w:r>
      <w:r w:rsidR="00F17D03">
        <w:rPr>
          <w:rFonts w:eastAsia="Arial"/>
          <w:color w:val="auto"/>
          <w:sz w:val="22"/>
          <w:szCs w:val="22"/>
          <w:lang w:eastAsia="en-GB"/>
        </w:rPr>
        <w:t xml:space="preserve">.  No decision has been made </w:t>
      </w:r>
      <w:r w:rsidR="00F22F23">
        <w:rPr>
          <w:rFonts w:eastAsia="Arial"/>
          <w:color w:val="auto"/>
          <w:sz w:val="22"/>
          <w:szCs w:val="22"/>
          <w:lang w:eastAsia="en-GB"/>
        </w:rPr>
        <w:t>at this point</w:t>
      </w:r>
      <w:r w:rsidR="00F17D03">
        <w:rPr>
          <w:rFonts w:eastAsia="Arial"/>
          <w:color w:val="auto"/>
          <w:sz w:val="22"/>
          <w:szCs w:val="22"/>
          <w:lang w:eastAsia="en-GB"/>
        </w:rPr>
        <w:t>.</w:t>
      </w:r>
      <w:r w:rsidR="004A5B0A">
        <w:rPr>
          <w:rFonts w:eastAsia="Arial"/>
          <w:color w:val="auto"/>
          <w:sz w:val="22"/>
          <w:szCs w:val="22"/>
          <w:lang w:eastAsia="en-GB"/>
        </w:rPr>
        <w:t xml:space="preserve"> </w:t>
      </w:r>
      <w:r w:rsidR="006C2C81">
        <w:rPr>
          <w:rFonts w:eastAsia="Arial"/>
          <w:color w:val="auto"/>
          <w:sz w:val="22"/>
          <w:szCs w:val="22"/>
          <w:lang w:eastAsia="en-GB"/>
        </w:rPr>
        <w:t xml:space="preserve">   </w:t>
      </w:r>
      <w:r w:rsidRPr="00351563">
        <w:rPr>
          <w:rFonts w:eastAsia="Arial"/>
          <w:color w:val="auto"/>
          <w:sz w:val="22"/>
          <w:szCs w:val="22"/>
          <w:lang w:eastAsia="en-GB"/>
        </w:rPr>
        <w:br/>
      </w:r>
    </w:p>
    <w:p w14:paraId="53BB06AE" w14:textId="3D9471A9" w:rsidR="00BC4779" w:rsidRDefault="00DD4A30" w:rsidP="008E16B1">
      <w:pPr>
        <w:ind w:left="720"/>
        <w:rPr>
          <w:rFonts w:ascii="Arial" w:eastAsia="Arial" w:hAnsi="Arial" w:cs="Arial"/>
          <w:sz w:val="22"/>
          <w:szCs w:val="22"/>
          <w:lang w:val="en-US" w:eastAsia="en-GB"/>
        </w:rPr>
      </w:pPr>
      <w:r w:rsidRPr="008E16B1">
        <w:rPr>
          <w:rFonts w:ascii="Arial" w:eastAsia="Arial" w:hAnsi="Arial" w:cs="Arial"/>
          <w:sz w:val="22"/>
          <w:szCs w:val="22"/>
          <w:lang w:val="en-US" w:eastAsia="en-GB"/>
        </w:rPr>
        <w:t xml:space="preserve">There was a question about </w:t>
      </w:r>
      <w:r w:rsidR="001E181D" w:rsidRPr="008E16B1">
        <w:rPr>
          <w:rFonts w:ascii="Arial" w:eastAsia="Arial" w:hAnsi="Arial" w:cs="Arial"/>
          <w:sz w:val="22"/>
          <w:szCs w:val="22"/>
          <w:lang w:val="en-US" w:eastAsia="en-GB"/>
        </w:rPr>
        <w:t xml:space="preserve">how much was awarded on Research Grants by the College in the past year.  </w:t>
      </w:r>
      <w:r w:rsidR="008E16B1" w:rsidRPr="008E16B1">
        <w:rPr>
          <w:rFonts w:ascii="Arial" w:eastAsia="Arial" w:hAnsi="Arial" w:cs="Arial"/>
          <w:sz w:val="22"/>
          <w:szCs w:val="22"/>
          <w:lang w:val="en-US" w:eastAsia="en-GB"/>
        </w:rPr>
        <w:t xml:space="preserve">Our Director of Corporate Services, Nigel Pinamang replied that we allocate £220,000 </w:t>
      </w:r>
      <w:r w:rsidR="00F22F23">
        <w:rPr>
          <w:rFonts w:ascii="Arial" w:eastAsia="Arial" w:hAnsi="Arial" w:cs="Arial"/>
          <w:sz w:val="22"/>
          <w:szCs w:val="22"/>
          <w:lang w:val="en-US" w:eastAsia="en-GB"/>
        </w:rPr>
        <w:t xml:space="preserve">each year, </w:t>
      </w:r>
      <w:r w:rsidR="008E16B1" w:rsidRPr="008E16B1">
        <w:rPr>
          <w:rFonts w:ascii="Arial" w:eastAsia="Arial" w:hAnsi="Arial" w:cs="Arial"/>
          <w:sz w:val="22"/>
          <w:szCs w:val="22"/>
          <w:lang w:val="en-US" w:eastAsia="en-GB"/>
        </w:rPr>
        <w:t xml:space="preserve">all of which was awarded last year. </w:t>
      </w:r>
    </w:p>
    <w:p w14:paraId="32786D2B" w14:textId="77777777" w:rsidR="008E16B1" w:rsidRDefault="008E16B1" w:rsidP="008E16B1">
      <w:pPr>
        <w:ind w:left="720"/>
        <w:rPr>
          <w:rFonts w:ascii="Arial" w:eastAsia="Arial" w:hAnsi="Arial" w:cs="Arial"/>
          <w:sz w:val="22"/>
          <w:szCs w:val="22"/>
          <w:lang w:val="en-US" w:eastAsia="en-GB"/>
        </w:rPr>
      </w:pPr>
    </w:p>
    <w:p w14:paraId="277AB4DF" w14:textId="1A384E35" w:rsidR="008E16B1" w:rsidRPr="008E16B1" w:rsidRDefault="008E16B1" w:rsidP="008E16B1">
      <w:pPr>
        <w:ind w:left="720"/>
        <w:rPr>
          <w:rFonts w:ascii="Arial" w:eastAsia="Arial" w:hAnsi="Arial" w:cs="Arial"/>
          <w:sz w:val="22"/>
          <w:szCs w:val="22"/>
          <w:lang w:val="en-US" w:eastAsia="en-GB"/>
        </w:rPr>
      </w:pPr>
      <w:r>
        <w:rPr>
          <w:rFonts w:ascii="Arial" w:eastAsia="Arial" w:hAnsi="Arial" w:cs="Arial"/>
          <w:sz w:val="22"/>
          <w:szCs w:val="22"/>
          <w:lang w:val="en-US" w:eastAsia="en-GB"/>
        </w:rPr>
        <w:t>A question was raised about the fee rates for those working less than full time.  The Vice President Salwa Malik said this was under consideration but at present there is no change as this work is ongoing.</w:t>
      </w:r>
    </w:p>
    <w:p w14:paraId="7AA5C5A7" w14:textId="77777777" w:rsidR="0052625F" w:rsidRPr="00F82D00" w:rsidRDefault="0052625F" w:rsidP="00DC73D2">
      <w:pPr>
        <w:rPr>
          <w:rFonts w:ascii="Arial" w:hAnsi="Arial" w:cs="Arial"/>
          <w:sz w:val="22"/>
          <w:szCs w:val="22"/>
        </w:rPr>
      </w:pPr>
    </w:p>
    <w:p w14:paraId="158CFD6F" w14:textId="55BE8EA7" w:rsidR="009C2664" w:rsidRPr="00F82D00" w:rsidRDefault="00EB0FBE" w:rsidP="007C70D8">
      <w:pPr>
        <w:pStyle w:val="ListParagraph"/>
        <w:numPr>
          <w:ilvl w:val="0"/>
          <w:numId w:val="18"/>
        </w:numPr>
        <w:rPr>
          <w:rFonts w:ascii="Arial" w:hAnsi="Arial" w:cs="Arial"/>
          <w:b/>
          <w:bCs/>
          <w:color w:val="4A1853"/>
          <w:sz w:val="22"/>
          <w:szCs w:val="22"/>
        </w:rPr>
      </w:pPr>
      <w:r w:rsidRPr="00F82D00">
        <w:rPr>
          <w:rFonts w:ascii="Arial" w:hAnsi="Arial" w:cs="Arial"/>
          <w:b/>
          <w:bCs/>
          <w:color w:val="4A1853"/>
          <w:sz w:val="22"/>
          <w:szCs w:val="22"/>
        </w:rPr>
        <w:t>202</w:t>
      </w:r>
      <w:r w:rsidR="00560AAF">
        <w:rPr>
          <w:rFonts w:ascii="Arial" w:hAnsi="Arial" w:cs="Arial"/>
          <w:b/>
          <w:bCs/>
          <w:color w:val="4A1853"/>
          <w:sz w:val="22"/>
          <w:szCs w:val="22"/>
        </w:rPr>
        <w:t xml:space="preserve">4 </w:t>
      </w:r>
      <w:r w:rsidR="009C2664" w:rsidRPr="00F82D00">
        <w:rPr>
          <w:rFonts w:ascii="Arial" w:hAnsi="Arial" w:cs="Arial"/>
          <w:b/>
          <w:bCs/>
          <w:color w:val="4A1853"/>
          <w:sz w:val="22"/>
          <w:szCs w:val="22"/>
        </w:rPr>
        <w:t xml:space="preserve">Honorary Fellowship </w:t>
      </w:r>
      <w:r w:rsidR="00BB5B73" w:rsidRPr="00F82D00">
        <w:rPr>
          <w:rFonts w:ascii="Arial" w:hAnsi="Arial" w:cs="Arial"/>
          <w:b/>
          <w:bCs/>
          <w:color w:val="4A1853"/>
          <w:sz w:val="22"/>
          <w:szCs w:val="22"/>
        </w:rPr>
        <w:t>a</w:t>
      </w:r>
      <w:r w:rsidR="009C2664" w:rsidRPr="00F82D00">
        <w:rPr>
          <w:rFonts w:ascii="Arial" w:hAnsi="Arial" w:cs="Arial"/>
          <w:b/>
          <w:bCs/>
          <w:color w:val="4A1853"/>
          <w:sz w:val="22"/>
          <w:szCs w:val="22"/>
        </w:rPr>
        <w:t>warded</w:t>
      </w:r>
    </w:p>
    <w:p w14:paraId="6639F685" w14:textId="5AF57D8C" w:rsidR="00E92C88" w:rsidRPr="00F82D00" w:rsidRDefault="0082138D" w:rsidP="009C2664">
      <w:pPr>
        <w:pStyle w:val="ListParagraph"/>
        <w:rPr>
          <w:rFonts w:ascii="Arial" w:hAnsi="Arial" w:cs="Arial"/>
          <w:sz w:val="22"/>
          <w:szCs w:val="22"/>
        </w:rPr>
      </w:pPr>
      <w:r>
        <w:rPr>
          <w:rFonts w:ascii="Arial" w:hAnsi="Arial" w:cs="Arial"/>
          <w:sz w:val="22"/>
          <w:szCs w:val="22"/>
        </w:rPr>
        <w:t>Dr Jo Daniels and Dr David Ratcliffe.</w:t>
      </w:r>
      <w:r w:rsidR="00DD4A30">
        <w:rPr>
          <w:rFonts w:ascii="Arial" w:hAnsi="Arial" w:cs="Arial"/>
          <w:sz w:val="22"/>
          <w:szCs w:val="22"/>
        </w:rPr>
        <w:br/>
      </w:r>
    </w:p>
    <w:p w14:paraId="42BAA878" w14:textId="405C7C33" w:rsidR="00980DA3" w:rsidRPr="00F82D00" w:rsidRDefault="0072286E" w:rsidP="007C70D8">
      <w:pPr>
        <w:pStyle w:val="ListParagraph"/>
        <w:numPr>
          <w:ilvl w:val="0"/>
          <w:numId w:val="18"/>
        </w:numPr>
        <w:ind w:left="360"/>
        <w:rPr>
          <w:rFonts w:ascii="Arial" w:hAnsi="Arial" w:cs="Arial"/>
          <w:b/>
          <w:bCs/>
          <w:color w:val="4A1853"/>
          <w:sz w:val="22"/>
          <w:szCs w:val="22"/>
        </w:rPr>
      </w:pPr>
      <w:r w:rsidRPr="00F82D00">
        <w:rPr>
          <w:rFonts w:ascii="Arial" w:hAnsi="Arial" w:cs="Arial"/>
          <w:b/>
          <w:bCs/>
          <w:color w:val="4A1853"/>
          <w:sz w:val="22"/>
          <w:szCs w:val="22"/>
        </w:rPr>
        <w:t>To learn of the winners of:</w:t>
      </w:r>
    </w:p>
    <w:p w14:paraId="748C0A09" w14:textId="588B1F16" w:rsidR="00A563C1" w:rsidRPr="00F82D00" w:rsidRDefault="004E1587" w:rsidP="007C70D8">
      <w:pPr>
        <w:pStyle w:val="ListParagraph"/>
        <w:numPr>
          <w:ilvl w:val="1"/>
          <w:numId w:val="18"/>
        </w:numPr>
        <w:rPr>
          <w:rFonts w:ascii="Arial" w:hAnsi="Arial" w:cs="Arial"/>
          <w:b/>
          <w:bCs/>
          <w:color w:val="4A1853"/>
          <w:sz w:val="22"/>
          <w:szCs w:val="22"/>
        </w:rPr>
      </w:pPr>
      <w:r w:rsidRPr="00F82D00">
        <w:rPr>
          <w:rFonts w:ascii="Arial" w:hAnsi="Arial" w:cs="Arial"/>
          <w:b/>
          <w:bCs/>
          <w:color w:val="4A1853"/>
          <w:sz w:val="22"/>
          <w:szCs w:val="22"/>
        </w:rPr>
        <w:t>The Alison Gourdie Medals</w:t>
      </w:r>
      <w:r w:rsidR="008D160D" w:rsidRPr="00F82D00">
        <w:rPr>
          <w:rFonts w:ascii="Arial" w:hAnsi="Arial" w:cs="Arial"/>
          <w:b/>
          <w:bCs/>
          <w:color w:val="4A1853"/>
          <w:sz w:val="22"/>
          <w:szCs w:val="22"/>
        </w:rPr>
        <w:t xml:space="preserve"> for 202</w:t>
      </w:r>
      <w:r w:rsidR="001E181D">
        <w:rPr>
          <w:rFonts w:ascii="Arial" w:hAnsi="Arial" w:cs="Arial"/>
          <w:b/>
          <w:bCs/>
          <w:color w:val="4A1853"/>
          <w:sz w:val="22"/>
          <w:szCs w:val="22"/>
        </w:rPr>
        <w:t>4</w:t>
      </w:r>
      <w:r w:rsidR="008D160D" w:rsidRPr="00F82D00">
        <w:rPr>
          <w:rFonts w:ascii="Arial" w:hAnsi="Arial" w:cs="Arial"/>
          <w:b/>
          <w:bCs/>
          <w:color w:val="4A1853"/>
          <w:sz w:val="22"/>
          <w:szCs w:val="22"/>
        </w:rPr>
        <w:t>:</w:t>
      </w:r>
    </w:p>
    <w:p w14:paraId="3B7FD9F8" w14:textId="644CB0D1" w:rsidR="00804FAC" w:rsidRPr="00F82D00" w:rsidRDefault="00804FAC" w:rsidP="00804FAC">
      <w:pPr>
        <w:pStyle w:val="ListParagraph"/>
        <w:ind w:left="1800"/>
        <w:rPr>
          <w:rFonts w:ascii="Arial" w:hAnsi="Arial" w:cs="Arial"/>
          <w:sz w:val="22"/>
          <w:szCs w:val="22"/>
        </w:rPr>
      </w:pPr>
      <w:r w:rsidRPr="00F82D00">
        <w:rPr>
          <w:rFonts w:ascii="Arial" w:hAnsi="Arial" w:cs="Arial"/>
          <w:sz w:val="22"/>
          <w:szCs w:val="22"/>
        </w:rPr>
        <w:t>Dr</w:t>
      </w:r>
      <w:r w:rsidR="00A56D6C">
        <w:rPr>
          <w:rFonts w:ascii="Arial" w:hAnsi="Arial" w:cs="Arial"/>
          <w:sz w:val="22"/>
          <w:szCs w:val="22"/>
        </w:rPr>
        <w:t xml:space="preserve"> Oliver Hill</w:t>
      </w:r>
      <w:r w:rsidRPr="00F82D00">
        <w:rPr>
          <w:rFonts w:ascii="Arial" w:hAnsi="Arial" w:cs="Arial"/>
          <w:sz w:val="22"/>
          <w:szCs w:val="22"/>
        </w:rPr>
        <w:t xml:space="preserve">  - FRCEM SBA &amp; OSCE</w:t>
      </w:r>
    </w:p>
    <w:p w14:paraId="4ED78FCC" w14:textId="62CB2D37" w:rsidR="0029295F" w:rsidRPr="00F82D00" w:rsidRDefault="00804FAC" w:rsidP="00804FAC">
      <w:pPr>
        <w:pStyle w:val="ListParagraph"/>
        <w:ind w:left="1800"/>
        <w:rPr>
          <w:rFonts w:ascii="Arial" w:hAnsi="Arial" w:cs="Arial"/>
          <w:sz w:val="22"/>
          <w:szCs w:val="22"/>
        </w:rPr>
      </w:pPr>
      <w:r w:rsidRPr="00F82D00">
        <w:rPr>
          <w:rFonts w:ascii="Arial" w:hAnsi="Arial" w:cs="Arial"/>
          <w:sz w:val="22"/>
          <w:szCs w:val="22"/>
        </w:rPr>
        <w:t xml:space="preserve">Dr </w:t>
      </w:r>
      <w:r w:rsidR="00A56D6C">
        <w:rPr>
          <w:rFonts w:ascii="Arial" w:hAnsi="Arial" w:cs="Arial"/>
          <w:sz w:val="22"/>
          <w:szCs w:val="22"/>
        </w:rPr>
        <w:t>Stephanie Stone</w:t>
      </w:r>
      <w:r w:rsidR="00232A9E">
        <w:rPr>
          <w:rFonts w:ascii="Arial" w:hAnsi="Arial" w:cs="Arial"/>
          <w:sz w:val="22"/>
          <w:szCs w:val="22"/>
        </w:rPr>
        <w:t xml:space="preserve"> </w:t>
      </w:r>
      <w:r w:rsidRPr="00F82D00">
        <w:rPr>
          <w:rFonts w:ascii="Arial" w:hAnsi="Arial" w:cs="Arial"/>
          <w:sz w:val="22"/>
          <w:szCs w:val="22"/>
        </w:rPr>
        <w:t xml:space="preserve"> - MRCEM SBA &amp; OSCE</w:t>
      </w:r>
    </w:p>
    <w:p w14:paraId="1AC01593" w14:textId="77777777" w:rsidR="00010B94" w:rsidRPr="00F82D00" w:rsidRDefault="00010B94" w:rsidP="00804FAC">
      <w:pPr>
        <w:pStyle w:val="ListParagraph"/>
        <w:ind w:left="1800"/>
        <w:rPr>
          <w:rFonts w:ascii="Arial" w:hAnsi="Arial" w:cs="Arial"/>
          <w:sz w:val="22"/>
          <w:szCs w:val="22"/>
        </w:rPr>
      </w:pPr>
    </w:p>
    <w:p w14:paraId="26F0CE9A" w14:textId="33FF4A06" w:rsidR="001E2EDA" w:rsidRPr="00F82D00" w:rsidRDefault="00273D1E" w:rsidP="007C70D8">
      <w:pPr>
        <w:pStyle w:val="ListParagraph"/>
        <w:numPr>
          <w:ilvl w:val="1"/>
          <w:numId w:val="18"/>
        </w:numPr>
        <w:rPr>
          <w:rFonts w:ascii="Arial" w:hAnsi="Arial" w:cs="Arial"/>
          <w:b/>
          <w:bCs/>
          <w:color w:val="4A1853"/>
          <w:sz w:val="22"/>
          <w:szCs w:val="22"/>
        </w:rPr>
      </w:pPr>
      <w:r w:rsidRPr="00F82D00">
        <w:rPr>
          <w:rFonts w:ascii="Arial" w:hAnsi="Arial" w:cs="Arial"/>
          <w:b/>
          <w:bCs/>
          <w:color w:val="4A1853"/>
          <w:sz w:val="22"/>
          <w:szCs w:val="22"/>
        </w:rPr>
        <w:t xml:space="preserve">The Luka Randic </w:t>
      </w:r>
      <w:r w:rsidR="00360F0C" w:rsidRPr="00F82D00">
        <w:rPr>
          <w:rFonts w:ascii="Arial" w:hAnsi="Arial" w:cs="Arial"/>
          <w:b/>
          <w:bCs/>
          <w:color w:val="4A1853"/>
          <w:sz w:val="22"/>
          <w:szCs w:val="22"/>
        </w:rPr>
        <w:t>M</w:t>
      </w:r>
      <w:r w:rsidRPr="00F82D00">
        <w:rPr>
          <w:rFonts w:ascii="Arial" w:hAnsi="Arial" w:cs="Arial"/>
          <w:b/>
          <w:bCs/>
          <w:color w:val="4A1853"/>
          <w:sz w:val="22"/>
          <w:szCs w:val="22"/>
        </w:rPr>
        <w:t>edal</w:t>
      </w:r>
      <w:r w:rsidR="008D160D" w:rsidRPr="00F82D00">
        <w:rPr>
          <w:rFonts w:ascii="Arial" w:hAnsi="Arial" w:cs="Arial"/>
          <w:b/>
          <w:bCs/>
          <w:color w:val="4A1853"/>
          <w:sz w:val="22"/>
          <w:szCs w:val="22"/>
        </w:rPr>
        <w:t xml:space="preserve"> for 202</w:t>
      </w:r>
      <w:r w:rsidR="001E181D">
        <w:rPr>
          <w:rFonts w:ascii="Arial" w:hAnsi="Arial" w:cs="Arial"/>
          <w:b/>
          <w:bCs/>
          <w:color w:val="4A1853"/>
          <w:sz w:val="22"/>
          <w:szCs w:val="22"/>
        </w:rPr>
        <w:t>4</w:t>
      </w:r>
      <w:r w:rsidR="008D160D" w:rsidRPr="00F82D00">
        <w:rPr>
          <w:rFonts w:ascii="Arial" w:hAnsi="Arial" w:cs="Arial"/>
          <w:b/>
          <w:bCs/>
          <w:color w:val="4A1853"/>
          <w:sz w:val="22"/>
          <w:szCs w:val="22"/>
        </w:rPr>
        <w:t>:</w:t>
      </w:r>
    </w:p>
    <w:p w14:paraId="58B04109" w14:textId="46200BAA" w:rsidR="0029295F" w:rsidRPr="00F82D00" w:rsidRDefault="000116CC" w:rsidP="0029295F">
      <w:pPr>
        <w:pStyle w:val="ListParagraph"/>
        <w:ind w:left="1800"/>
        <w:rPr>
          <w:rFonts w:ascii="Arial" w:hAnsi="Arial" w:cs="Arial"/>
          <w:sz w:val="22"/>
          <w:szCs w:val="22"/>
        </w:rPr>
      </w:pPr>
      <w:r w:rsidRPr="00F82D00">
        <w:rPr>
          <w:rFonts w:ascii="Arial" w:hAnsi="Arial" w:cs="Arial"/>
          <w:sz w:val="22"/>
          <w:szCs w:val="22"/>
        </w:rPr>
        <w:t>Dr</w:t>
      </w:r>
      <w:r w:rsidR="00815CC3">
        <w:rPr>
          <w:rFonts w:ascii="Arial" w:hAnsi="Arial" w:cs="Arial"/>
          <w:sz w:val="22"/>
          <w:szCs w:val="22"/>
        </w:rPr>
        <w:t xml:space="preserve"> </w:t>
      </w:r>
      <w:r w:rsidR="00C75907">
        <w:rPr>
          <w:rFonts w:ascii="Arial" w:hAnsi="Arial" w:cs="Arial"/>
          <w:sz w:val="22"/>
          <w:szCs w:val="22"/>
        </w:rPr>
        <w:t>Oliver Hill</w:t>
      </w:r>
      <w:r w:rsidR="00A56D6C">
        <w:rPr>
          <w:rFonts w:ascii="Arial" w:hAnsi="Arial" w:cs="Arial"/>
          <w:sz w:val="22"/>
          <w:szCs w:val="22"/>
        </w:rPr>
        <w:t xml:space="preserve"> </w:t>
      </w:r>
      <w:r w:rsidRPr="00F82D00">
        <w:rPr>
          <w:rFonts w:ascii="Arial" w:hAnsi="Arial" w:cs="Arial"/>
          <w:sz w:val="22"/>
          <w:szCs w:val="22"/>
        </w:rPr>
        <w:t>- FRCEM SBA &amp; OSCE</w:t>
      </w:r>
    </w:p>
    <w:p w14:paraId="1C249CEA" w14:textId="77777777" w:rsidR="000116CC" w:rsidRPr="00F82D00" w:rsidRDefault="000116CC" w:rsidP="0029295F">
      <w:pPr>
        <w:pStyle w:val="ListParagraph"/>
        <w:ind w:left="1800"/>
        <w:rPr>
          <w:rFonts w:ascii="Arial" w:hAnsi="Arial" w:cs="Arial"/>
          <w:sz w:val="22"/>
          <w:szCs w:val="22"/>
        </w:rPr>
      </w:pPr>
    </w:p>
    <w:p w14:paraId="7D4FB3F8" w14:textId="768B29FD" w:rsidR="001A784F" w:rsidRPr="00F82D00" w:rsidRDefault="001A784F" w:rsidP="007C70D8">
      <w:pPr>
        <w:pStyle w:val="ListParagraph"/>
        <w:numPr>
          <w:ilvl w:val="1"/>
          <w:numId w:val="18"/>
        </w:numPr>
        <w:rPr>
          <w:rFonts w:ascii="Arial" w:hAnsi="Arial" w:cs="Arial"/>
          <w:b/>
          <w:bCs/>
          <w:color w:val="4A1853"/>
          <w:sz w:val="22"/>
          <w:szCs w:val="22"/>
        </w:rPr>
      </w:pPr>
      <w:r w:rsidRPr="00F82D00">
        <w:rPr>
          <w:rFonts w:ascii="Arial" w:hAnsi="Arial" w:cs="Arial"/>
          <w:b/>
          <w:bCs/>
          <w:color w:val="4A1853"/>
          <w:sz w:val="22"/>
          <w:szCs w:val="22"/>
        </w:rPr>
        <w:t xml:space="preserve">The William Rutherford medal for </w:t>
      </w:r>
      <w:r w:rsidR="00232A9E" w:rsidRPr="00F82D00">
        <w:rPr>
          <w:rFonts w:ascii="Arial" w:hAnsi="Arial" w:cs="Arial"/>
          <w:b/>
          <w:bCs/>
          <w:color w:val="4A1853"/>
          <w:sz w:val="22"/>
          <w:szCs w:val="22"/>
        </w:rPr>
        <w:t>202</w:t>
      </w:r>
      <w:r w:rsidR="00232A9E">
        <w:rPr>
          <w:rFonts w:ascii="Arial" w:hAnsi="Arial" w:cs="Arial"/>
          <w:b/>
          <w:bCs/>
          <w:color w:val="4A1853"/>
          <w:sz w:val="22"/>
          <w:szCs w:val="22"/>
        </w:rPr>
        <w:t>4</w:t>
      </w:r>
      <w:r w:rsidRPr="00F82D00">
        <w:rPr>
          <w:rFonts w:ascii="Arial" w:hAnsi="Arial" w:cs="Arial"/>
          <w:b/>
          <w:bCs/>
          <w:color w:val="4A1853"/>
          <w:sz w:val="22"/>
          <w:szCs w:val="22"/>
        </w:rPr>
        <w:t>:</w:t>
      </w:r>
    </w:p>
    <w:p w14:paraId="75B83C9B" w14:textId="06391EAE" w:rsidR="001A784F" w:rsidRPr="00F82D00" w:rsidRDefault="001A784F" w:rsidP="001A784F">
      <w:pPr>
        <w:pStyle w:val="ListParagraph"/>
        <w:ind w:left="1800"/>
        <w:rPr>
          <w:rFonts w:ascii="Arial" w:hAnsi="Arial" w:cs="Arial"/>
          <w:color w:val="4A1853"/>
          <w:sz w:val="22"/>
          <w:szCs w:val="22"/>
        </w:rPr>
      </w:pPr>
      <w:r w:rsidRPr="00F82D00">
        <w:rPr>
          <w:rFonts w:ascii="Arial" w:hAnsi="Arial" w:cs="Arial"/>
          <w:b/>
          <w:bCs/>
          <w:color w:val="4A1853"/>
          <w:sz w:val="22"/>
          <w:szCs w:val="22"/>
        </w:rPr>
        <w:t xml:space="preserve"> </w:t>
      </w:r>
      <w:r w:rsidRPr="00F82D00">
        <w:rPr>
          <w:rFonts w:ascii="Arial" w:hAnsi="Arial" w:cs="Arial"/>
          <w:color w:val="000000" w:themeColor="text1"/>
          <w:sz w:val="22"/>
          <w:szCs w:val="22"/>
        </w:rPr>
        <w:t xml:space="preserve">Dr </w:t>
      </w:r>
      <w:r w:rsidR="00C75907">
        <w:rPr>
          <w:rFonts w:ascii="Arial" w:hAnsi="Arial" w:cs="Arial"/>
          <w:color w:val="000000" w:themeColor="text1"/>
          <w:sz w:val="22"/>
          <w:szCs w:val="22"/>
        </w:rPr>
        <w:t xml:space="preserve">Chris </w:t>
      </w:r>
      <w:r w:rsidR="006F426D">
        <w:rPr>
          <w:rFonts w:ascii="Arial" w:hAnsi="Arial" w:cs="Arial"/>
          <w:color w:val="000000" w:themeColor="text1"/>
          <w:sz w:val="22"/>
          <w:szCs w:val="22"/>
        </w:rPr>
        <w:t>H</w:t>
      </w:r>
      <w:r w:rsidR="00C75907">
        <w:rPr>
          <w:rFonts w:ascii="Arial" w:hAnsi="Arial" w:cs="Arial"/>
          <w:color w:val="000000" w:themeColor="text1"/>
          <w:sz w:val="22"/>
          <w:szCs w:val="22"/>
        </w:rPr>
        <w:t xml:space="preserve">ook </w:t>
      </w:r>
      <w:r w:rsidRPr="00F82D00">
        <w:rPr>
          <w:rFonts w:ascii="Arial" w:hAnsi="Arial" w:cs="Arial"/>
          <w:color w:val="000000" w:themeColor="text1"/>
          <w:sz w:val="22"/>
          <w:szCs w:val="22"/>
        </w:rPr>
        <w:t>- FRCEM SBA &amp; OSCE</w:t>
      </w:r>
    </w:p>
    <w:p w14:paraId="2654F411" w14:textId="77777777" w:rsidR="00CB5D84" w:rsidRPr="00F82D00" w:rsidRDefault="00CB5D84" w:rsidP="001A784F">
      <w:pPr>
        <w:pStyle w:val="ListParagraph"/>
        <w:ind w:left="1800"/>
        <w:rPr>
          <w:rFonts w:ascii="Arial" w:hAnsi="Arial" w:cs="Arial"/>
          <w:b/>
          <w:bCs/>
          <w:color w:val="4A1853"/>
          <w:sz w:val="22"/>
          <w:szCs w:val="22"/>
        </w:rPr>
      </w:pPr>
    </w:p>
    <w:p w14:paraId="66A3BA50" w14:textId="72084663" w:rsidR="00E72594" w:rsidRPr="00F82D00" w:rsidRDefault="00360F0C" w:rsidP="007C70D8">
      <w:pPr>
        <w:pStyle w:val="ListParagraph"/>
        <w:numPr>
          <w:ilvl w:val="1"/>
          <w:numId w:val="18"/>
        </w:numPr>
        <w:rPr>
          <w:rFonts w:ascii="Arial" w:hAnsi="Arial" w:cs="Arial"/>
          <w:b/>
          <w:bCs/>
          <w:color w:val="4A1853"/>
          <w:sz w:val="22"/>
          <w:szCs w:val="22"/>
        </w:rPr>
      </w:pPr>
      <w:r w:rsidRPr="00F82D00">
        <w:rPr>
          <w:rFonts w:ascii="Arial" w:hAnsi="Arial" w:cs="Arial"/>
          <w:b/>
          <w:bCs/>
          <w:color w:val="4A1853"/>
          <w:sz w:val="22"/>
          <w:szCs w:val="22"/>
        </w:rPr>
        <w:t xml:space="preserve">The </w:t>
      </w:r>
      <w:r w:rsidR="00E72594" w:rsidRPr="00F82D00">
        <w:rPr>
          <w:rFonts w:ascii="Arial" w:hAnsi="Arial" w:cs="Arial"/>
          <w:b/>
          <w:bCs/>
          <w:color w:val="4A1853"/>
          <w:sz w:val="22"/>
          <w:szCs w:val="22"/>
        </w:rPr>
        <w:t>Manjeet</w:t>
      </w:r>
      <w:r w:rsidRPr="00F82D00">
        <w:rPr>
          <w:rFonts w:ascii="Arial" w:hAnsi="Arial" w:cs="Arial"/>
          <w:b/>
          <w:bCs/>
          <w:color w:val="4A1853"/>
          <w:sz w:val="22"/>
          <w:szCs w:val="22"/>
        </w:rPr>
        <w:t xml:space="preserve"> Singh Riyat Medal</w:t>
      </w:r>
      <w:r w:rsidR="008D160D" w:rsidRPr="00F82D00">
        <w:rPr>
          <w:rFonts w:ascii="Arial" w:hAnsi="Arial" w:cs="Arial"/>
          <w:b/>
          <w:bCs/>
          <w:color w:val="4A1853"/>
          <w:sz w:val="22"/>
          <w:szCs w:val="22"/>
        </w:rPr>
        <w:t xml:space="preserve"> for </w:t>
      </w:r>
      <w:r w:rsidR="00232A9E" w:rsidRPr="00F82D00">
        <w:rPr>
          <w:rFonts w:ascii="Arial" w:hAnsi="Arial" w:cs="Arial"/>
          <w:b/>
          <w:bCs/>
          <w:color w:val="4A1853"/>
          <w:sz w:val="22"/>
          <w:szCs w:val="22"/>
        </w:rPr>
        <w:t>202</w:t>
      </w:r>
      <w:r w:rsidR="00232A9E">
        <w:rPr>
          <w:rFonts w:ascii="Arial" w:hAnsi="Arial" w:cs="Arial"/>
          <w:b/>
          <w:bCs/>
          <w:color w:val="4A1853"/>
          <w:sz w:val="22"/>
          <w:szCs w:val="22"/>
        </w:rPr>
        <w:t>4</w:t>
      </w:r>
      <w:r w:rsidR="008D160D" w:rsidRPr="00F82D00">
        <w:rPr>
          <w:rFonts w:ascii="Arial" w:hAnsi="Arial" w:cs="Arial"/>
          <w:b/>
          <w:bCs/>
          <w:color w:val="4A1853"/>
          <w:sz w:val="22"/>
          <w:szCs w:val="22"/>
        </w:rPr>
        <w:t>:</w:t>
      </w:r>
    </w:p>
    <w:p w14:paraId="64906D19" w14:textId="7ED801A3" w:rsidR="0029295F" w:rsidRPr="00F82D00" w:rsidRDefault="00327A96" w:rsidP="0029295F">
      <w:pPr>
        <w:pStyle w:val="ListParagraph"/>
        <w:ind w:left="1800"/>
        <w:rPr>
          <w:rFonts w:ascii="Arial" w:hAnsi="Arial" w:cs="Arial"/>
          <w:sz w:val="22"/>
          <w:szCs w:val="22"/>
        </w:rPr>
      </w:pPr>
      <w:r w:rsidRPr="00F82D00">
        <w:rPr>
          <w:rFonts w:ascii="Arial" w:hAnsi="Arial" w:cs="Arial"/>
          <w:sz w:val="22"/>
          <w:szCs w:val="22"/>
        </w:rPr>
        <w:t xml:space="preserve"> Dr </w:t>
      </w:r>
      <w:r w:rsidR="00815CC3">
        <w:rPr>
          <w:rFonts w:ascii="Arial" w:hAnsi="Arial" w:cs="Arial"/>
          <w:sz w:val="22"/>
          <w:szCs w:val="22"/>
        </w:rPr>
        <w:t>Alexandra Hellens</w:t>
      </w:r>
      <w:r w:rsidR="00815CC3" w:rsidRPr="00F82D00">
        <w:rPr>
          <w:rFonts w:ascii="Arial" w:hAnsi="Arial" w:cs="Arial"/>
          <w:sz w:val="22"/>
          <w:szCs w:val="22"/>
        </w:rPr>
        <w:t xml:space="preserve"> </w:t>
      </w:r>
      <w:r w:rsidRPr="00F82D00">
        <w:rPr>
          <w:rFonts w:ascii="Arial" w:hAnsi="Arial" w:cs="Arial"/>
          <w:sz w:val="22"/>
          <w:szCs w:val="22"/>
        </w:rPr>
        <w:t>- FRCEM SBA &amp; OSCE</w:t>
      </w:r>
    </w:p>
    <w:p w14:paraId="6532CCCE" w14:textId="77777777" w:rsidR="00327A96" w:rsidRPr="00F82D00" w:rsidRDefault="00327A96" w:rsidP="0029295F">
      <w:pPr>
        <w:pStyle w:val="ListParagraph"/>
        <w:ind w:left="1800"/>
        <w:rPr>
          <w:rFonts w:ascii="Arial" w:hAnsi="Arial" w:cs="Arial"/>
          <w:sz w:val="22"/>
          <w:szCs w:val="22"/>
        </w:rPr>
      </w:pPr>
    </w:p>
    <w:p w14:paraId="21B3B833" w14:textId="71EAB0EB" w:rsidR="00D0284D" w:rsidRPr="00F82D00" w:rsidRDefault="007E4470" w:rsidP="007C70D8">
      <w:pPr>
        <w:pStyle w:val="ListParagraph"/>
        <w:numPr>
          <w:ilvl w:val="1"/>
          <w:numId w:val="18"/>
        </w:numPr>
        <w:rPr>
          <w:rFonts w:ascii="Arial" w:hAnsi="Arial" w:cs="Arial"/>
          <w:b/>
          <w:bCs/>
          <w:color w:val="4A1853"/>
          <w:sz w:val="22"/>
          <w:szCs w:val="22"/>
        </w:rPr>
      </w:pPr>
      <w:r w:rsidRPr="00F82D00">
        <w:rPr>
          <w:rFonts w:ascii="Arial" w:hAnsi="Arial" w:cs="Arial"/>
          <w:b/>
          <w:bCs/>
          <w:color w:val="4A1853"/>
          <w:sz w:val="22"/>
          <w:szCs w:val="22"/>
        </w:rPr>
        <w:t>Dr</w:t>
      </w:r>
      <w:r w:rsidR="00D0284D" w:rsidRPr="00F82D00">
        <w:rPr>
          <w:rFonts w:ascii="Arial" w:hAnsi="Arial" w:cs="Arial"/>
          <w:b/>
          <w:bCs/>
          <w:color w:val="4A1853"/>
          <w:sz w:val="22"/>
          <w:szCs w:val="22"/>
        </w:rPr>
        <w:t xml:space="preserve"> Clif</w:t>
      </w:r>
      <w:r w:rsidR="009A59F4" w:rsidRPr="00F82D00">
        <w:rPr>
          <w:rFonts w:ascii="Arial" w:hAnsi="Arial" w:cs="Arial"/>
          <w:b/>
          <w:bCs/>
          <w:color w:val="4A1853"/>
          <w:sz w:val="22"/>
          <w:szCs w:val="22"/>
        </w:rPr>
        <w:t xml:space="preserve">f </w:t>
      </w:r>
      <w:r w:rsidR="00D0284D" w:rsidRPr="00F82D00">
        <w:rPr>
          <w:rFonts w:ascii="Arial" w:hAnsi="Arial" w:cs="Arial"/>
          <w:b/>
          <w:bCs/>
          <w:color w:val="4A1853"/>
          <w:sz w:val="22"/>
          <w:szCs w:val="22"/>
        </w:rPr>
        <w:t>Mann President’s Medal</w:t>
      </w:r>
      <w:r w:rsidR="008D160D" w:rsidRPr="00F82D00">
        <w:rPr>
          <w:rFonts w:ascii="Arial" w:hAnsi="Arial" w:cs="Arial"/>
          <w:b/>
          <w:bCs/>
          <w:color w:val="4A1853"/>
          <w:sz w:val="22"/>
          <w:szCs w:val="22"/>
        </w:rPr>
        <w:t xml:space="preserve"> for </w:t>
      </w:r>
      <w:r w:rsidR="00232A9E" w:rsidRPr="00F82D00">
        <w:rPr>
          <w:rFonts w:ascii="Arial" w:hAnsi="Arial" w:cs="Arial"/>
          <w:b/>
          <w:bCs/>
          <w:color w:val="4A1853"/>
          <w:sz w:val="22"/>
          <w:szCs w:val="22"/>
        </w:rPr>
        <w:t>202</w:t>
      </w:r>
      <w:r w:rsidR="00232A9E">
        <w:rPr>
          <w:rFonts w:ascii="Arial" w:hAnsi="Arial" w:cs="Arial"/>
          <w:b/>
          <w:bCs/>
          <w:color w:val="4A1853"/>
          <w:sz w:val="22"/>
          <w:szCs w:val="22"/>
        </w:rPr>
        <w:t>4</w:t>
      </w:r>
      <w:r w:rsidR="008D160D" w:rsidRPr="00F82D00">
        <w:rPr>
          <w:rFonts w:ascii="Arial" w:hAnsi="Arial" w:cs="Arial"/>
          <w:b/>
          <w:bCs/>
          <w:color w:val="4A1853"/>
          <w:sz w:val="22"/>
          <w:szCs w:val="22"/>
        </w:rPr>
        <w:t>:</w:t>
      </w:r>
    </w:p>
    <w:p w14:paraId="331456DF" w14:textId="57A27976" w:rsidR="0029295F" w:rsidRPr="00F82D00" w:rsidRDefault="007B723F" w:rsidP="0029295F">
      <w:pPr>
        <w:pStyle w:val="ListParagraph"/>
        <w:ind w:left="1800"/>
        <w:rPr>
          <w:rFonts w:ascii="Arial" w:hAnsi="Arial" w:cs="Arial"/>
          <w:sz w:val="22"/>
          <w:szCs w:val="22"/>
        </w:rPr>
      </w:pPr>
      <w:r>
        <w:rPr>
          <w:rFonts w:ascii="Arial" w:hAnsi="Arial" w:cs="Arial"/>
          <w:sz w:val="22"/>
          <w:szCs w:val="22"/>
        </w:rPr>
        <w:t>Major General Tim Hodgetts</w:t>
      </w:r>
    </w:p>
    <w:p w14:paraId="4AE7A0E5" w14:textId="77777777" w:rsidR="0029295F" w:rsidRPr="00F82D00" w:rsidRDefault="0029295F" w:rsidP="0029295F">
      <w:pPr>
        <w:pStyle w:val="ListParagraph"/>
        <w:ind w:left="1800"/>
        <w:rPr>
          <w:rFonts w:ascii="Arial" w:hAnsi="Arial" w:cs="Arial"/>
          <w:sz w:val="22"/>
          <w:szCs w:val="22"/>
        </w:rPr>
      </w:pPr>
    </w:p>
    <w:p w14:paraId="46A7265E" w14:textId="2639446E" w:rsidR="003F083A" w:rsidRPr="00F82D00" w:rsidRDefault="00B61959" w:rsidP="007C70D8">
      <w:pPr>
        <w:pStyle w:val="ListParagraph"/>
        <w:numPr>
          <w:ilvl w:val="1"/>
          <w:numId w:val="18"/>
        </w:numPr>
        <w:rPr>
          <w:rFonts w:ascii="Arial" w:hAnsi="Arial" w:cs="Arial"/>
          <w:b/>
          <w:bCs/>
          <w:color w:val="4A1853"/>
          <w:sz w:val="22"/>
          <w:szCs w:val="22"/>
        </w:rPr>
      </w:pPr>
      <w:r w:rsidRPr="00F82D00">
        <w:rPr>
          <w:rFonts w:ascii="Arial" w:hAnsi="Arial" w:cs="Arial"/>
          <w:b/>
          <w:bCs/>
          <w:color w:val="4A1853"/>
          <w:sz w:val="22"/>
          <w:szCs w:val="22"/>
        </w:rPr>
        <w:t xml:space="preserve">Other College </w:t>
      </w:r>
      <w:r w:rsidR="00360F0C" w:rsidRPr="00F82D00">
        <w:rPr>
          <w:rFonts w:ascii="Arial" w:hAnsi="Arial" w:cs="Arial"/>
          <w:b/>
          <w:bCs/>
          <w:color w:val="4A1853"/>
          <w:sz w:val="22"/>
          <w:szCs w:val="22"/>
        </w:rPr>
        <w:t>M</w:t>
      </w:r>
      <w:r w:rsidRPr="00F82D00">
        <w:rPr>
          <w:rFonts w:ascii="Arial" w:hAnsi="Arial" w:cs="Arial"/>
          <w:b/>
          <w:bCs/>
          <w:color w:val="4A1853"/>
          <w:sz w:val="22"/>
          <w:szCs w:val="22"/>
        </w:rPr>
        <w:t>edals</w:t>
      </w:r>
      <w:r w:rsidR="008D160D" w:rsidRPr="00F82D00">
        <w:rPr>
          <w:rFonts w:ascii="Arial" w:hAnsi="Arial" w:cs="Arial"/>
          <w:b/>
          <w:bCs/>
          <w:color w:val="4A1853"/>
          <w:sz w:val="22"/>
          <w:szCs w:val="22"/>
        </w:rPr>
        <w:t xml:space="preserve"> for </w:t>
      </w:r>
      <w:r w:rsidR="00232A9E" w:rsidRPr="00F82D00">
        <w:rPr>
          <w:rFonts w:ascii="Arial" w:hAnsi="Arial" w:cs="Arial"/>
          <w:b/>
          <w:bCs/>
          <w:color w:val="4A1853"/>
          <w:sz w:val="22"/>
          <w:szCs w:val="22"/>
        </w:rPr>
        <w:t>202</w:t>
      </w:r>
      <w:r w:rsidR="00232A9E">
        <w:rPr>
          <w:rFonts w:ascii="Arial" w:hAnsi="Arial" w:cs="Arial"/>
          <w:b/>
          <w:bCs/>
          <w:color w:val="4A1853"/>
          <w:sz w:val="22"/>
          <w:szCs w:val="22"/>
        </w:rPr>
        <w:t>4</w:t>
      </w:r>
      <w:r w:rsidR="008D160D" w:rsidRPr="00F82D00">
        <w:rPr>
          <w:rFonts w:ascii="Arial" w:hAnsi="Arial" w:cs="Arial"/>
          <w:b/>
          <w:bCs/>
          <w:color w:val="4A1853"/>
          <w:sz w:val="22"/>
          <w:szCs w:val="22"/>
        </w:rPr>
        <w:t>:</w:t>
      </w:r>
    </w:p>
    <w:p w14:paraId="5A21EBD5" w14:textId="134D883E" w:rsidR="00352643" w:rsidRDefault="00232A9E" w:rsidP="00DF50DC">
      <w:pPr>
        <w:pStyle w:val="ListParagraph"/>
        <w:ind w:left="1800"/>
        <w:rPr>
          <w:rFonts w:ascii="Arial" w:hAnsi="Arial" w:cs="Arial"/>
          <w:color w:val="000000" w:themeColor="text1"/>
          <w:sz w:val="22"/>
          <w:szCs w:val="22"/>
        </w:rPr>
      </w:pPr>
      <w:r>
        <w:rPr>
          <w:rFonts w:ascii="Arial" w:hAnsi="Arial" w:cs="Arial"/>
          <w:color w:val="000000" w:themeColor="text1"/>
          <w:sz w:val="22"/>
          <w:szCs w:val="22"/>
        </w:rPr>
        <w:t>Dr</w:t>
      </w:r>
      <w:r w:rsidR="00AA70E2">
        <w:rPr>
          <w:rFonts w:ascii="Arial" w:hAnsi="Arial" w:cs="Arial"/>
          <w:color w:val="000000" w:themeColor="text1"/>
          <w:sz w:val="22"/>
          <w:szCs w:val="22"/>
        </w:rPr>
        <w:t xml:space="preserve"> Andrew Ashton</w:t>
      </w:r>
      <w:r w:rsidR="00AA70E2">
        <w:rPr>
          <w:rFonts w:ascii="Arial" w:hAnsi="Arial" w:cs="Arial"/>
          <w:color w:val="000000" w:themeColor="text1"/>
          <w:sz w:val="22"/>
          <w:szCs w:val="22"/>
        </w:rPr>
        <w:br/>
        <w:t>Dr Hannah Sian Baird</w:t>
      </w:r>
      <w:r w:rsidR="00AA70E2">
        <w:rPr>
          <w:rFonts w:ascii="Arial" w:hAnsi="Arial" w:cs="Arial"/>
          <w:color w:val="000000" w:themeColor="text1"/>
          <w:sz w:val="22"/>
          <w:szCs w:val="22"/>
        </w:rPr>
        <w:br/>
        <w:t>Dr Stephen Richard Black</w:t>
      </w:r>
      <w:r w:rsidR="00AA70E2">
        <w:rPr>
          <w:rFonts w:ascii="Arial" w:hAnsi="Arial" w:cs="Arial"/>
          <w:color w:val="000000" w:themeColor="text1"/>
          <w:sz w:val="22"/>
          <w:szCs w:val="22"/>
        </w:rPr>
        <w:br/>
        <w:t>Dr Jim Connolly</w:t>
      </w:r>
    </w:p>
    <w:p w14:paraId="159279AE" w14:textId="663080C5" w:rsidR="00AA70E2" w:rsidRPr="00F82D00" w:rsidRDefault="00AA70E2" w:rsidP="00DF50DC">
      <w:pPr>
        <w:pStyle w:val="ListParagraph"/>
        <w:ind w:left="1800"/>
        <w:rPr>
          <w:rFonts w:ascii="Arial" w:hAnsi="Arial" w:cs="Arial"/>
          <w:color w:val="000000" w:themeColor="text1"/>
          <w:sz w:val="22"/>
          <w:szCs w:val="22"/>
        </w:rPr>
      </w:pPr>
      <w:r>
        <w:rPr>
          <w:rFonts w:ascii="Arial" w:hAnsi="Arial" w:cs="Arial"/>
          <w:color w:val="000000" w:themeColor="text1"/>
          <w:sz w:val="22"/>
          <w:szCs w:val="22"/>
        </w:rPr>
        <w:t>Dr Ffion Davies</w:t>
      </w:r>
      <w:r>
        <w:rPr>
          <w:rFonts w:ascii="Arial" w:hAnsi="Arial" w:cs="Arial"/>
          <w:color w:val="000000" w:themeColor="text1"/>
          <w:sz w:val="22"/>
          <w:szCs w:val="22"/>
        </w:rPr>
        <w:br/>
        <w:t>Dr Els Freshwater</w:t>
      </w:r>
      <w:r>
        <w:rPr>
          <w:rFonts w:ascii="Arial" w:hAnsi="Arial" w:cs="Arial"/>
          <w:color w:val="000000" w:themeColor="text1"/>
          <w:sz w:val="22"/>
          <w:szCs w:val="22"/>
        </w:rPr>
        <w:br/>
        <w:t>Dr Scott Hepburn</w:t>
      </w:r>
      <w:r>
        <w:rPr>
          <w:rFonts w:ascii="Arial" w:hAnsi="Arial" w:cs="Arial"/>
          <w:color w:val="000000" w:themeColor="text1"/>
          <w:sz w:val="22"/>
          <w:szCs w:val="22"/>
        </w:rPr>
        <w:br/>
        <w:t>Dr Suresh k Gopala Pillai</w:t>
      </w:r>
      <w:r>
        <w:rPr>
          <w:rFonts w:ascii="Arial" w:hAnsi="Arial" w:cs="Arial"/>
          <w:color w:val="000000" w:themeColor="text1"/>
          <w:sz w:val="22"/>
          <w:szCs w:val="22"/>
        </w:rPr>
        <w:br/>
        <w:t>Dr Asif Malik</w:t>
      </w:r>
      <w:r>
        <w:rPr>
          <w:rFonts w:ascii="Arial" w:hAnsi="Arial" w:cs="Arial"/>
          <w:color w:val="000000" w:themeColor="text1"/>
          <w:sz w:val="22"/>
          <w:szCs w:val="22"/>
        </w:rPr>
        <w:br/>
        <w:t xml:space="preserve">Dr </w:t>
      </w:r>
      <w:r w:rsidR="00F45EC4">
        <w:rPr>
          <w:rFonts w:ascii="Arial" w:hAnsi="Arial" w:cs="Arial"/>
          <w:color w:val="000000" w:themeColor="text1"/>
          <w:sz w:val="22"/>
          <w:szCs w:val="22"/>
        </w:rPr>
        <w:t>Rachel Morris-Smith</w:t>
      </w:r>
      <w:r w:rsidR="00F45EC4">
        <w:rPr>
          <w:rFonts w:ascii="Arial" w:hAnsi="Arial" w:cs="Arial"/>
          <w:color w:val="000000" w:themeColor="text1"/>
          <w:sz w:val="22"/>
          <w:szCs w:val="22"/>
        </w:rPr>
        <w:br/>
        <w:t>Dr Stephen (Steff) Nash</w:t>
      </w:r>
      <w:r w:rsidR="00F45EC4">
        <w:rPr>
          <w:rFonts w:ascii="Arial" w:hAnsi="Arial" w:cs="Arial"/>
          <w:color w:val="000000" w:themeColor="text1"/>
          <w:sz w:val="22"/>
          <w:szCs w:val="22"/>
        </w:rPr>
        <w:br/>
        <w:t>Dr Sally-Anne Wilson</w:t>
      </w:r>
    </w:p>
    <w:p w14:paraId="72413514" w14:textId="25536B9B" w:rsidR="00E8317B" w:rsidRPr="00F82D00" w:rsidRDefault="00E8317B" w:rsidP="00C86C14">
      <w:pPr>
        <w:jc w:val="both"/>
        <w:rPr>
          <w:rFonts w:ascii="Arial" w:hAnsi="Arial" w:cs="Arial"/>
          <w:sz w:val="22"/>
          <w:szCs w:val="22"/>
        </w:rPr>
      </w:pPr>
    </w:p>
    <w:p w14:paraId="6CB6EB87" w14:textId="75054FA3" w:rsidR="00FE5F66" w:rsidRPr="00F82D00" w:rsidRDefault="00D5507B" w:rsidP="003C59F3">
      <w:pPr>
        <w:pStyle w:val="ListParagraph"/>
        <w:keepNext/>
        <w:numPr>
          <w:ilvl w:val="0"/>
          <w:numId w:val="18"/>
        </w:numPr>
        <w:ind w:firstLine="40"/>
        <w:jc w:val="both"/>
        <w:rPr>
          <w:rFonts w:ascii="Arial" w:hAnsi="Arial" w:cs="Arial"/>
          <w:b/>
          <w:bCs/>
          <w:color w:val="4A1853"/>
          <w:sz w:val="22"/>
          <w:szCs w:val="22"/>
        </w:rPr>
      </w:pPr>
      <w:r w:rsidRPr="00F82D00">
        <w:rPr>
          <w:rFonts w:ascii="Arial" w:hAnsi="Arial" w:cs="Arial"/>
          <w:b/>
          <w:bCs/>
          <w:color w:val="4A1853"/>
          <w:sz w:val="22"/>
          <w:szCs w:val="22"/>
        </w:rPr>
        <w:lastRenderedPageBreak/>
        <w:t>To n</w:t>
      </w:r>
      <w:r w:rsidR="007432BD" w:rsidRPr="00F82D00">
        <w:rPr>
          <w:rFonts w:ascii="Arial" w:hAnsi="Arial" w:cs="Arial"/>
          <w:b/>
          <w:bCs/>
          <w:color w:val="4A1853"/>
          <w:sz w:val="22"/>
          <w:szCs w:val="22"/>
        </w:rPr>
        <w:t xml:space="preserve">ote </w:t>
      </w:r>
      <w:r w:rsidRPr="00F82D00">
        <w:rPr>
          <w:rFonts w:ascii="Arial" w:hAnsi="Arial" w:cs="Arial"/>
          <w:b/>
          <w:bCs/>
          <w:color w:val="4A1853"/>
          <w:sz w:val="22"/>
          <w:szCs w:val="22"/>
        </w:rPr>
        <w:t xml:space="preserve">the </w:t>
      </w:r>
      <w:r w:rsidR="003C59F3" w:rsidRPr="00F82D00">
        <w:rPr>
          <w:rFonts w:ascii="Arial" w:hAnsi="Arial" w:cs="Arial"/>
          <w:b/>
          <w:bCs/>
          <w:color w:val="4A1853"/>
          <w:sz w:val="22"/>
          <w:szCs w:val="22"/>
        </w:rPr>
        <w:t>p</w:t>
      </w:r>
      <w:r w:rsidR="0078318D" w:rsidRPr="00F82D00">
        <w:rPr>
          <w:rFonts w:ascii="Arial" w:hAnsi="Arial" w:cs="Arial"/>
          <w:b/>
          <w:bCs/>
          <w:color w:val="4A1853"/>
          <w:sz w:val="22"/>
          <w:szCs w:val="22"/>
        </w:rPr>
        <w:t xml:space="preserve">assing of some of our membership </w:t>
      </w:r>
      <w:r w:rsidRPr="00F82D00">
        <w:rPr>
          <w:rFonts w:ascii="Arial" w:hAnsi="Arial" w:cs="Arial"/>
          <w:b/>
          <w:bCs/>
          <w:color w:val="4A1853"/>
          <w:sz w:val="22"/>
          <w:szCs w:val="22"/>
        </w:rPr>
        <w:t>since the last meeting</w:t>
      </w:r>
    </w:p>
    <w:p w14:paraId="3635260F" w14:textId="7A77C85E" w:rsidR="00F050B9" w:rsidRPr="00F82D00" w:rsidRDefault="007432BD" w:rsidP="00114C97">
      <w:pPr>
        <w:pStyle w:val="ListParagraph"/>
        <w:rPr>
          <w:rFonts w:ascii="Arial" w:hAnsi="Arial" w:cs="Arial"/>
          <w:sz w:val="22"/>
          <w:szCs w:val="22"/>
        </w:rPr>
      </w:pPr>
      <w:r w:rsidRPr="00F82D00">
        <w:rPr>
          <w:rFonts w:ascii="Arial" w:hAnsi="Arial" w:cs="Arial"/>
          <w:sz w:val="22"/>
          <w:szCs w:val="22"/>
        </w:rPr>
        <w:t xml:space="preserve">The </w:t>
      </w:r>
      <w:r w:rsidR="00DB0C03" w:rsidRPr="00F82D00">
        <w:rPr>
          <w:rFonts w:ascii="Arial" w:hAnsi="Arial" w:cs="Arial"/>
          <w:sz w:val="22"/>
          <w:szCs w:val="22"/>
        </w:rPr>
        <w:t xml:space="preserve">meeting </w:t>
      </w:r>
      <w:r w:rsidR="00114C97">
        <w:rPr>
          <w:rFonts w:ascii="Arial" w:hAnsi="Arial" w:cs="Arial"/>
          <w:sz w:val="22"/>
          <w:szCs w:val="22"/>
        </w:rPr>
        <w:t xml:space="preserve">stood to </w:t>
      </w:r>
      <w:r w:rsidR="00DB0C03" w:rsidRPr="00F82D00">
        <w:rPr>
          <w:rFonts w:ascii="Arial" w:hAnsi="Arial" w:cs="Arial"/>
          <w:sz w:val="22"/>
          <w:szCs w:val="22"/>
        </w:rPr>
        <w:t>note</w:t>
      </w:r>
      <w:r w:rsidR="00114C97">
        <w:rPr>
          <w:rFonts w:ascii="Arial" w:hAnsi="Arial" w:cs="Arial"/>
          <w:sz w:val="22"/>
          <w:szCs w:val="22"/>
        </w:rPr>
        <w:t xml:space="preserve"> </w:t>
      </w:r>
      <w:r w:rsidR="00DB0C03" w:rsidRPr="00F82D00">
        <w:rPr>
          <w:rFonts w:ascii="Arial" w:hAnsi="Arial" w:cs="Arial"/>
          <w:sz w:val="22"/>
          <w:szCs w:val="22"/>
        </w:rPr>
        <w:t>with sadness the passing of some of our membership as described in the paper</w:t>
      </w:r>
      <w:r w:rsidR="00114C97">
        <w:rPr>
          <w:rFonts w:ascii="Arial" w:hAnsi="Arial" w:cs="Arial"/>
          <w:sz w:val="22"/>
          <w:szCs w:val="22"/>
        </w:rPr>
        <w:t xml:space="preserve"> and additionally:</w:t>
      </w:r>
      <w:r w:rsidR="00114C97">
        <w:rPr>
          <w:rFonts w:ascii="Arial" w:hAnsi="Arial" w:cs="Arial"/>
          <w:sz w:val="22"/>
          <w:szCs w:val="22"/>
        </w:rPr>
        <w:br/>
      </w:r>
      <w:r w:rsidR="00114C97">
        <w:rPr>
          <w:rFonts w:ascii="Arial" w:hAnsi="Arial" w:cs="Arial"/>
          <w:sz w:val="22"/>
          <w:szCs w:val="22"/>
        </w:rPr>
        <w:br/>
      </w:r>
      <w:r w:rsidR="00F902ED">
        <w:rPr>
          <w:rFonts w:ascii="Arial" w:hAnsi="Arial" w:cs="Arial"/>
          <w:sz w:val="22"/>
          <w:szCs w:val="22"/>
        </w:rPr>
        <w:t>Mr Adegbenle Adegbenro</w:t>
      </w:r>
      <w:r w:rsidR="00B33CAC">
        <w:rPr>
          <w:rFonts w:ascii="Arial" w:hAnsi="Arial" w:cs="Arial"/>
          <w:sz w:val="22"/>
          <w:szCs w:val="22"/>
        </w:rPr>
        <w:br/>
      </w:r>
      <w:r w:rsidR="0081480F">
        <w:rPr>
          <w:rFonts w:ascii="Arial" w:hAnsi="Arial" w:cs="Arial"/>
          <w:sz w:val="22"/>
          <w:szCs w:val="22"/>
        </w:rPr>
        <w:t>D</w:t>
      </w:r>
      <w:r w:rsidR="00F902ED">
        <w:rPr>
          <w:rFonts w:ascii="Arial" w:hAnsi="Arial" w:cs="Arial"/>
          <w:sz w:val="22"/>
          <w:szCs w:val="22"/>
        </w:rPr>
        <w:t xml:space="preserve">r </w:t>
      </w:r>
      <w:r w:rsidR="00B33CAC">
        <w:rPr>
          <w:rFonts w:ascii="Arial" w:hAnsi="Arial" w:cs="Arial"/>
          <w:sz w:val="22"/>
          <w:szCs w:val="22"/>
        </w:rPr>
        <w:t xml:space="preserve">Nick </w:t>
      </w:r>
      <w:r w:rsidR="00F902ED">
        <w:rPr>
          <w:rFonts w:ascii="Arial" w:hAnsi="Arial" w:cs="Arial"/>
          <w:sz w:val="22"/>
          <w:szCs w:val="22"/>
        </w:rPr>
        <w:t>Payne</w:t>
      </w:r>
      <w:r w:rsidR="00F902ED">
        <w:rPr>
          <w:rFonts w:ascii="Arial" w:hAnsi="Arial" w:cs="Arial"/>
          <w:sz w:val="22"/>
          <w:szCs w:val="22"/>
        </w:rPr>
        <w:br/>
        <w:t xml:space="preserve">Dr </w:t>
      </w:r>
      <w:r w:rsidR="00B33CAC">
        <w:rPr>
          <w:rFonts w:ascii="Arial" w:hAnsi="Arial" w:cs="Arial"/>
          <w:sz w:val="22"/>
          <w:szCs w:val="22"/>
        </w:rPr>
        <w:t>Rebecca Powell</w:t>
      </w:r>
      <w:r w:rsidR="00B33CAC">
        <w:rPr>
          <w:rFonts w:ascii="Arial" w:hAnsi="Arial" w:cs="Arial"/>
          <w:sz w:val="22"/>
          <w:szCs w:val="22"/>
        </w:rPr>
        <w:br/>
        <w:t>Dr Jonathan Shaw</w:t>
      </w:r>
    </w:p>
    <w:p w14:paraId="6314F238" w14:textId="77777777" w:rsidR="007432BD" w:rsidRPr="00F82D00" w:rsidRDefault="007432BD" w:rsidP="00C86C14">
      <w:pPr>
        <w:pStyle w:val="ListParagraph"/>
        <w:ind w:left="360"/>
        <w:jc w:val="both"/>
        <w:rPr>
          <w:rFonts w:ascii="Arial" w:hAnsi="Arial" w:cs="Arial"/>
          <w:sz w:val="22"/>
          <w:szCs w:val="22"/>
        </w:rPr>
      </w:pPr>
    </w:p>
    <w:p w14:paraId="6F0DB4F3" w14:textId="15AF54AB" w:rsidR="007432BD" w:rsidRPr="00F82D00" w:rsidRDefault="00D5507B" w:rsidP="007C70D8">
      <w:pPr>
        <w:pStyle w:val="ListParagraph"/>
        <w:numPr>
          <w:ilvl w:val="0"/>
          <w:numId w:val="18"/>
        </w:numPr>
        <w:jc w:val="both"/>
        <w:rPr>
          <w:rFonts w:ascii="Arial" w:hAnsi="Arial" w:cs="Arial"/>
          <w:b/>
          <w:bCs/>
          <w:sz w:val="22"/>
          <w:szCs w:val="22"/>
        </w:rPr>
      </w:pPr>
      <w:r w:rsidRPr="00F82D00">
        <w:rPr>
          <w:rFonts w:ascii="Arial" w:hAnsi="Arial" w:cs="Arial"/>
          <w:b/>
          <w:bCs/>
          <w:color w:val="4A1853"/>
          <w:sz w:val="22"/>
          <w:szCs w:val="22"/>
        </w:rPr>
        <w:t xml:space="preserve">To </w:t>
      </w:r>
      <w:r w:rsidR="00DD0D2A" w:rsidRPr="00F82D00">
        <w:rPr>
          <w:rFonts w:ascii="Arial" w:hAnsi="Arial" w:cs="Arial"/>
          <w:b/>
          <w:bCs/>
          <w:color w:val="4A1853"/>
          <w:sz w:val="22"/>
          <w:szCs w:val="22"/>
        </w:rPr>
        <w:t>note the</w:t>
      </w:r>
      <w:r w:rsidR="00370836" w:rsidRPr="00F82D00">
        <w:rPr>
          <w:rFonts w:ascii="Arial" w:hAnsi="Arial" w:cs="Arial"/>
          <w:b/>
          <w:bCs/>
          <w:color w:val="4A1853"/>
          <w:sz w:val="22"/>
          <w:szCs w:val="22"/>
        </w:rPr>
        <w:t xml:space="preserve"> </w:t>
      </w:r>
      <w:r w:rsidR="003C59F3" w:rsidRPr="00F82D00">
        <w:rPr>
          <w:rFonts w:ascii="Arial" w:hAnsi="Arial" w:cs="Arial"/>
          <w:b/>
          <w:bCs/>
          <w:color w:val="4A1853"/>
          <w:sz w:val="22"/>
          <w:szCs w:val="22"/>
        </w:rPr>
        <w:t>l</w:t>
      </w:r>
      <w:r w:rsidR="00F050B9" w:rsidRPr="00F82D00">
        <w:rPr>
          <w:rFonts w:ascii="Arial" w:hAnsi="Arial" w:cs="Arial"/>
          <w:b/>
          <w:bCs/>
          <w:color w:val="4A1853"/>
          <w:sz w:val="22"/>
          <w:szCs w:val="22"/>
        </w:rPr>
        <w:t xml:space="preserve">ist of </w:t>
      </w:r>
      <w:r w:rsidR="00FE5F66" w:rsidRPr="00F82D00">
        <w:rPr>
          <w:rFonts w:ascii="Arial" w:hAnsi="Arial" w:cs="Arial"/>
          <w:b/>
          <w:bCs/>
          <w:color w:val="4A1853"/>
          <w:sz w:val="22"/>
          <w:szCs w:val="22"/>
        </w:rPr>
        <w:t xml:space="preserve">College </w:t>
      </w:r>
      <w:r w:rsidR="00F050B9" w:rsidRPr="00F82D00">
        <w:rPr>
          <w:rFonts w:ascii="Arial" w:hAnsi="Arial" w:cs="Arial"/>
          <w:b/>
          <w:bCs/>
          <w:color w:val="4A1853"/>
          <w:sz w:val="22"/>
          <w:szCs w:val="22"/>
        </w:rPr>
        <w:t>role holders</w:t>
      </w:r>
    </w:p>
    <w:p w14:paraId="14DA02AD" w14:textId="3913F071" w:rsidR="000A1547" w:rsidRPr="00F82D00" w:rsidRDefault="007432BD" w:rsidP="00C86C14">
      <w:pPr>
        <w:pStyle w:val="ListParagraph"/>
        <w:jc w:val="both"/>
        <w:rPr>
          <w:rFonts w:ascii="Arial" w:hAnsi="Arial" w:cs="Arial"/>
          <w:sz w:val="22"/>
          <w:szCs w:val="22"/>
        </w:rPr>
      </w:pPr>
      <w:r w:rsidRPr="00F82D00">
        <w:rPr>
          <w:rFonts w:ascii="Arial" w:hAnsi="Arial" w:cs="Arial"/>
          <w:sz w:val="22"/>
          <w:szCs w:val="22"/>
        </w:rPr>
        <w:t xml:space="preserve">The paper </w:t>
      </w:r>
      <w:r w:rsidR="00D5507B" w:rsidRPr="00F82D00">
        <w:rPr>
          <w:rFonts w:ascii="Arial" w:hAnsi="Arial" w:cs="Arial"/>
          <w:sz w:val="22"/>
          <w:szCs w:val="22"/>
        </w:rPr>
        <w:t>was</w:t>
      </w:r>
      <w:r w:rsidRPr="00F82D00">
        <w:rPr>
          <w:rFonts w:ascii="Arial" w:hAnsi="Arial" w:cs="Arial"/>
          <w:sz w:val="22"/>
          <w:szCs w:val="22"/>
        </w:rPr>
        <w:t xml:space="preserve"> noted. </w:t>
      </w:r>
    </w:p>
    <w:p w14:paraId="701C164E" w14:textId="0AA5687D" w:rsidR="00C672F6" w:rsidRPr="00F82D00" w:rsidRDefault="00C672F6" w:rsidP="00C86C14">
      <w:pPr>
        <w:pStyle w:val="ListParagraph"/>
        <w:jc w:val="both"/>
        <w:rPr>
          <w:rFonts w:ascii="Arial" w:hAnsi="Arial" w:cs="Arial"/>
          <w:sz w:val="22"/>
          <w:szCs w:val="22"/>
        </w:rPr>
      </w:pPr>
    </w:p>
    <w:p w14:paraId="1D60BB91" w14:textId="016739AB" w:rsidR="00EA1ED1" w:rsidRPr="00F82D00" w:rsidRDefault="00980DA3" w:rsidP="007C70D8">
      <w:pPr>
        <w:pStyle w:val="ListParagraph"/>
        <w:numPr>
          <w:ilvl w:val="0"/>
          <w:numId w:val="18"/>
        </w:numPr>
        <w:jc w:val="both"/>
        <w:rPr>
          <w:rFonts w:ascii="Arial" w:hAnsi="Arial" w:cs="Arial"/>
          <w:b/>
          <w:bCs/>
          <w:color w:val="4A1853"/>
          <w:sz w:val="22"/>
          <w:szCs w:val="22"/>
        </w:rPr>
      </w:pPr>
      <w:r w:rsidRPr="00F82D00">
        <w:rPr>
          <w:rFonts w:ascii="Arial" w:hAnsi="Arial" w:cs="Arial"/>
          <w:b/>
          <w:bCs/>
          <w:color w:val="4A1853"/>
          <w:sz w:val="22"/>
          <w:szCs w:val="22"/>
        </w:rPr>
        <w:t>Any other business</w:t>
      </w:r>
    </w:p>
    <w:p w14:paraId="617F9FA6" w14:textId="4B039FF3" w:rsidR="00866478" w:rsidRPr="00F82D00" w:rsidRDefault="00866478" w:rsidP="00866478">
      <w:pPr>
        <w:pStyle w:val="ListParagraph"/>
        <w:jc w:val="both"/>
        <w:rPr>
          <w:rFonts w:ascii="Arial" w:hAnsi="Arial" w:cs="Arial"/>
          <w:sz w:val="22"/>
          <w:szCs w:val="22"/>
        </w:rPr>
      </w:pPr>
      <w:r w:rsidRPr="00F82D00">
        <w:rPr>
          <w:rFonts w:ascii="Arial" w:hAnsi="Arial" w:cs="Arial"/>
          <w:sz w:val="22"/>
          <w:szCs w:val="22"/>
        </w:rPr>
        <w:t xml:space="preserve">None. </w:t>
      </w:r>
    </w:p>
    <w:p w14:paraId="74B77FCF" w14:textId="77777777" w:rsidR="00866478" w:rsidRPr="00F82D00" w:rsidRDefault="00866478" w:rsidP="00866478">
      <w:pPr>
        <w:pStyle w:val="ListParagraph"/>
        <w:ind w:left="360"/>
        <w:jc w:val="both"/>
        <w:rPr>
          <w:rFonts w:ascii="Arial" w:hAnsi="Arial" w:cs="Arial"/>
          <w:b/>
          <w:bCs/>
          <w:color w:val="4A1853"/>
          <w:sz w:val="22"/>
          <w:szCs w:val="22"/>
        </w:rPr>
      </w:pPr>
    </w:p>
    <w:p w14:paraId="31E9D7C3" w14:textId="48061326" w:rsidR="00230A47" w:rsidRPr="00F82D00" w:rsidRDefault="00230A47" w:rsidP="007C70D8">
      <w:pPr>
        <w:pStyle w:val="ListParagraph"/>
        <w:numPr>
          <w:ilvl w:val="0"/>
          <w:numId w:val="18"/>
        </w:numPr>
        <w:textAlignment w:val="baseline"/>
        <w:rPr>
          <w:rFonts w:ascii="IBM Plex Sans Medium" w:eastAsia="Times New Roman" w:hAnsi="IBM Plex Sans Medium" w:cs="Arial"/>
          <w:b/>
          <w:bCs/>
          <w:color w:val="4A1853"/>
          <w:sz w:val="22"/>
          <w:szCs w:val="22"/>
          <w:lang w:eastAsia="en-GB"/>
        </w:rPr>
      </w:pPr>
      <w:r w:rsidRPr="00F82D00">
        <w:rPr>
          <w:rFonts w:ascii="Arial" w:hAnsi="Arial" w:cs="Arial"/>
          <w:b/>
          <w:bCs/>
          <w:color w:val="4A1853"/>
          <w:sz w:val="22"/>
          <w:szCs w:val="22"/>
        </w:rPr>
        <w:t>Date of 202</w:t>
      </w:r>
      <w:r w:rsidR="0081480F">
        <w:rPr>
          <w:rFonts w:ascii="Arial" w:hAnsi="Arial" w:cs="Arial"/>
          <w:b/>
          <w:bCs/>
          <w:color w:val="4A1853"/>
          <w:sz w:val="22"/>
          <w:szCs w:val="22"/>
        </w:rPr>
        <w:t>5</w:t>
      </w:r>
      <w:r w:rsidRPr="00F82D00">
        <w:rPr>
          <w:rFonts w:ascii="Arial" w:hAnsi="Arial" w:cs="Arial"/>
          <w:b/>
          <w:bCs/>
          <w:color w:val="4A1853"/>
          <w:sz w:val="22"/>
          <w:szCs w:val="22"/>
        </w:rPr>
        <w:t xml:space="preserve"> AGM</w:t>
      </w:r>
    </w:p>
    <w:p w14:paraId="0C9DACD5" w14:textId="789EBFF4" w:rsidR="00773873" w:rsidRPr="00F82D00" w:rsidRDefault="00230A47" w:rsidP="00230A47">
      <w:pPr>
        <w:pStyle w:val="ListParagraph"/>
        <w:textAlignment w:val="baseline"/>
        <w:rPr>
          <w:rFonts w:ascii="IBM Plex Sans Medium" w:eastAsia="Times New Roman" w:hAnsi="IBM Plex Sans Medium" w:cs="Arial"/>
          <w:color w:val="000000"/>
          <w:sz w:val="22"/>
          <w:szCs w:val="22"/>
          <w:lang w:eastAsia="en-GB"/>
        </w:rPr>
      </w:pPr>
      <w:r w:rsidRPr="00F82D00">
        <w:rPr>
          <w:rFonts w:ascii="Arial" w:hAnsi="Arial" w:cs="Arial"/>
          <w:sz w:val="22"/>
          <w:szCs w:val="22"/>
        </w:rPr>
        <w:t>T</w:t>
      </w:r>
      <w:r w:rsidR="00A563C1" w:rsidRPr="00F82D00">
        <w:rPr>
          <w:rFonts w:ascii="Arial" w:hAnsi="Arial" w:cs="Arial"/>
          <w:sz w:val="22"/>
          <w:szCs w:val="22"/>
        </w:rPr>
        <w:t xml:space="preserve">he </w:t>
      </w:r>
      <w:r w:rsidR="0081480F">
        <w:rPr>
          <w:rFonts w:ascii="Arial" w:hAnsi="Arial" w:cs="Arial"/>
          <w:sz w:val="22"/>
          <w:szCs w:val="22"/>
        </w:rPr>
        <w:t>date of the next</w:t>
      </w:r>
      <w:r w:rsidR="00A563C1" w:rsidRPr="00F82D00">
        <w:rPr>
          <w:rFonts w:ascii="Arial" w:hAnsi="Arial" w:cs="Arial"/>
          <w:sz w:val="22"/>
          <w:szCs w:val="22"/>
        </w:rPr>
        <w:t xml:space="preserve"> Annual General Meeting will be </w:t>
      </w:r>
      <w:r w:rsidR="0081480F">
        <w:rPr>
          <w:rFonts w:ascii="Arial" w:hAnsi="Arial" w:cs="Arial"/>
          <w:sz w:val="22"/>
          <w:szCs w:val="22"/>
        </w:rPr>
        <w:t>announced in due course.</w:t>
      </w:r>
    </w:p>
    <w:sectPr w:rsidR="00773873" w:rsidRPr="00F82D00" w:rsidSect="00773873">
      <w:headerReference w:type="default" r:id="rId11"/>
      <w:footerReference w:type="default" r:id="rId12"/>
      <w:headerReference w:type="first" r:id="rId13"/>
      <w:footerReference w:type="first" r:id="rId14"/>
      <w:pgSz w:w="11906" w:h="16838"/>
      <w:pgMar w:top="3232" w:right="992" w:bottom="1701"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77368" w14:textId="77777777" w:rsidR="006D1611" w:rsidRDefault="006D1611" w:rsidP="00AC202E">
      <w:r>
        <w:separator/>
      </w:r>
    </w:p>
  </w:endnote>
  <w:endnote w:type="continuationSeparator" w:id="0">
    <w:p w14:paraId="6A7530B2" w14:textId="77777777" w:rsidR="006D1611" w:rsidRDefault="006D1611" w:rsidP="00AC202E">
      <w:r>
        <w:continuationSeparator/>
      </w:r>
    </w:p>
  </w:endnote>
  <w:endnote w:type="continuationNotice" w:id="1">
    <w:p w14:paraId="4430DDBD" w14:textId="77777777" w:rsidR="006D1611" w:rsidRDefault="006D16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binet Grotesk Medium">
    <w:altName w:val="Calibri"/>
    <w:panose1 w:val="00000000000000000000"/>
    <w:charset w:val="00"/>
    <w:family w:val="modern"/>
    <w:notTrueType/>
    <w:pitch w:val="variable"/>
    <w:sig w:usb0="80000047" w:usb1="1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binet Grotesk">
    <w:altName w:val="Calibri"/>
    <w:panose1 w:val="00000000000000000000"/>
    <w:charset w:val="00"/>
    <w:family w:val="modern"/>
    <w:notTrueType/>
    <w:pitch w:val="variable"/>
    <w:sig w:usb0="80000047" w:usb1="10000000" w:usb2="00000000" w:usb3="00000000" w:csb0="00000093" w:csb1="00000000"/>
  </w:font>
  <w:font w:name="IBM Plex Sans">
    <w:charset w:val="00"/>
    <w:family w:val="swiss"/>
    <w:pitch w:val="variable"/>
    <w:sig w:usb0="A00002EF" w:usb1="5000207B" w:usb2="00000000" w:usb3="00000000" w:csb0="0000019F" w:csb1="00000000"/>
  </w:font>
  <w:font w:name="IBM Plex Sans Medium">
    <w:charset w:val="00"/>
    <w:family w:val="swiss"/>
    <w:pitch w:val="variable"/>
    <w:sig w:usb0="A00002EF" w:usb1="5000207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32DB4" w14:textId="55264564" w:rsidR="00F237D3" w:rsidRDefault="00773873">
    <w:pPr>
      <w:pStyle w:val="Footer"/>
    </w:pPr>
    <w:r>
      <w:rPr>
        <w:noProof/>
      </w:rPr>
      <w:drawing>
        <wp:anchor distT="0" distB="0" distL="114300" distR="114300" simplePos="0" relativeHeight="251658243" behindDoc="1" locked="0" layoutInCell="1" allowOverlap="1" wp14:anchorId="3840ED9D" wp14:editId="048B690A">
          <wp:simplePos x="0" y="0"/>
          <wp:positionH relativeFrom="page">
            <wp:posOffset>0</wp:posOffset>
          </wp:positionH>
          <wp:positionV relativeFrom="page">
            <wp:posOffset>7623424</wp:posOffset>
          </wp:positionV>
          <wp:extent cx="7559675" cy="3071715"/>
          <wp:effectExtent l="0" t="0" r="0" b="1905"/>
          <wp:wrapNone/>
          <wp:docPr id="6" name="Picture 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rotWithShape="1">
                  <a:blip r:embed="rId1">
                    <a:extLst>
                      <a:ext uri="{28A0092B-C50C-407E-A947-70E740481C1C}">
                        <a14:useLocalDpi xmlns:a14="http://schemas.microsoft.com/office/drawing/2010/main" val="0"/>
                      </a:ext>
                    </a:extLst>
                  </a:blip>
                  <a:srcRect t="71279"/>
                  <a:stretch/>
                </pic:blipFill>
                <pic:spPr bwMode="auto">
                  <a:xfrm>
                    <a:off x="0" y="0"/>
                    <a:ext cx="7560000" cy="30718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E2A7A" w14:textId="3CCE15BF" w:rsidR="00773873" w:rsidRDefault="00773873">
    <w:pPr>
      <w:pStyle w:val="Footer"/>
    </w:pPr>
    <w:r>
      <w:rPr>
        <w:noProof/>
      </w:rPr>
      <w:drawing>
        <wp:anchor distT="0" distB="0" distL="114300" distR="114300" simplePos="0" relativeHeight="251658241" behindDoc="1" locked="0" layoutInCell="1" allowOverlap="1" wp14:anchorId="49250E76" wp14:editId="31999100">
          <wp:simplePos x="0" y="0"/>
          <wp:positionH relativeFrom="page">
            <wp:posOffset>0</wp:posOffset>
          </wp:positionH>
          <wp:positionV relativeFrom="page">
            <wp:posOffset>7582328</wp:posOffset>
          </wp:positionV>
          <wp:extent cx="7559675" cy="3112812"/>
          <wp:effectExtent l="0" t="0" r="0" b="0"/>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rotWithShape="1">
                  <a:blip r:embed="rId1">
                    <a:extLst>
                      <a:ext uri="{28A0092B-C50C-407E-A947-70E740481C1C}">
                        <a14:useLocalDpi xmlns:a14="http://schemas.microsoft.com/office/drawing/2010/main" val="0"/>
                      </a:ext>
                    </a:extLst>
                  </a:blip>
                  <a:srcRect t="70895"/>
                  <a:stretch/>
                </pic:blipFill>
                <pic:spPr bwMode="auto">
                  <a:xfrm>
                    <a:off x="0" y="0"/>
                    <a:ext cx="7560000" cy="31129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9A8A5" w14:textId="77777777" w:rsidR="006D1611" w:rsidRDefault="006D1611" w:rsidP="00AC202E">
      <w:r>
        <w:separator/>
      </w:r>
    </w:p>
  </w:footnote>
  <w:footnote w:type="continuationSeparator" w:id="0">
    <w:p w14:paraId="72D53B95" w14:textId="77777777" w:rsidR="006D1611" w:rsidRDefault="006D1611" w:rsidP="00AC202E">
      <w:r>
        <w:continuationSeparator/>
      </w:r>
    </w:p>
  </w:footnote>
  <w:footnote w:type="continuationNotice" w:id="1">
    <w:p w14:paraId="4C3F9538" w14:textId="77777777" w:rsidR="006D1611" w:rsidRDefault="006D16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627E4" w14:textId="55FD8617" w:rsidR="00AC202E" w:rsidRDefault="00773873">
    <w:pPr>
      <w:pStyle w:val="Header"/>
    </w:pPr>
    <w:r>
      <w:rPr>
        <w:noProof/>
      </w:rPr>
      <w:drawing>
        <wp:anchor distT="0" distB="0" distL="114300" distR="114300" simplePos="0" relativeHeight="251658242" behindDoc="1" locked="0" layoutInCell="1" allowOverlap="1" wp14:anchorId="7A0DFE50" wp14:editId="38269031">
          <wp:simplePos x="0" y="0"/>
          <wp:positionH relativeFrom="page">
            <wp:align>center</wp:align>
          </wp:positionH>
          <wp:positionV relativeFrom="page">
            <wp:align>top</wp:align>
          </wp:positionV>
          <wp:extent cx="7559675" cy="1684962"/>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
                    <a:extLst>
                      <a:ext uri="{28A0092B-C50C-407E-A947-70E740481C1C}">
                        <a14:useLocalDpi xmlns:a14="http://schemas.microsoft.com/office/drawing/2010/main" val="0"/>
                      </a:ext>
                    </a:extLst>
                  </a:blip>
                  <a:srcRect b="84245"/>
                  <a:stretch/>
                </pic:blipFill>
                <pic:spPr bwMode="auto">
                  <a:xfrm>
                    <a:off x="0" y="0"/>
                    <a:ext cx="7560000" cy="16850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AEBD9" w14:textId="6213F2F6" w:rsidR="00773873" w:rsidRDefault="00773873">
    <w:pPr>
      <w:pStyle w:val="Header"/>
    </w:pPr>
    <w:r>
      <w:rPr>
        <w:noProof/>
      </w:rPr>
      <w:drawing>
        <wp:anchor distT="0" distB="0" distL="114300" distR="114300" simplePos="0" relativeHeight="251658240" behindDoc="1" locked="0" layoutInCell="1" allowOverlap="1" wp14:anchorId="6A82AF6F" wp14:editId="30E264F1">
          <wp:simplePos x="0" y="0"/>
          <wp:positionH relativeFrom="page">
            <wp:align>center</wp:align>
          </wp:positionH>
          <wp:positionV relativeFrom="page">
            <wp:align>top</wp:align>
          </wp:positionV>
          <wp:extent cx="7559673" cy="18288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t="3420" b="3420"/>
                  <a:stretch>
                    <a:fillRect/>
                  </a:stretch>
                </pic:blipFill>
                <pic:spPr bwMode="auto">
                  <a:xfrm>
                    <a:off x="0" y="0"/>
                    <a:ext cx="7559673"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256DB"/>
    <w:multiLevelType w:val="hybridMultilevel"/>
    <w:tmpl w:val="B21C6450"/>
    <w:lvl w:ilvl="0" w:tplc="07E2AB90">
      <w:start w:val="1"/>
      <w:numFmt w:val="decimal"/>
      <w:lvlText w:val="%1."/>
      <w:lvlJc w:val="left"/>
      <w:pPr>
        <w:ind w:left="720" w:hanging="360"/>
      </w:pPr>
      <w:rPr>
        <w:rFonts w:ascii="Cabinet Grotesk Medium" w:hAnsi="Cabinet Grotesk Medium" w:hint="default"/>
        <w:b w:val="0"/>
        <w:i w:val="0"/>
        <w:color w:val="572C5F"/>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C521F9"/>
    <w:multiLevelType w:val="multilevel"/>
    <w:tmpl w:val="66B48740"/>
    <w:lvl w:ilvl="0">
      <w:start w:val="1"/>
      <w:numFmt w:val="decimal"/>
      <w:lvlText w:val="%1."/>
      <w:lvlJc w:val="left"/>
      <w:pPr>
        <w:ind w:left="323" w:firstLine="37"/>
      </w:pPr>
      <w:rPr>
        <w:rFonts w:ascii="Arial" w:hAnsi="Arial" w:cs="Arial" w:hint="default"/>
        <w:b/>
        <w:bCs/>
        <w:i w:val="0"/>
        <w:color w:val="4A1853"/>
        <w:sz w:val="22"/>
      </w:rPr>
    </w:lvl>
    <w:lvl w:ilvl="1">
      <w:start w:val="1"/>
      <w:numFmt w:val="decimal"/>
      <w:isLgl/>
      <w:lvlText w:val="%1.%2."/>
      <w:lvlJc w:val="left"/>
      <w:pPr>
        <w:ind w:left="1800" w:hanging="720"/>
      </w:pPr>
      <w:rPr>
        <w:rFonts w:hint="default"/>
        <w:b/>
        <w:bCs/>
        <w:color w:val="4A1853"/>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2" w15:restartNumberingAfterBreak="0">
    <w:nsid w:val="2C4C0997"/>
    <w:multiLevelType w:val="multilevel"/>
    <w:tmpl w:val="15DCF686"/>
    <w:lvl w:ilvl="0">
      <w:start w:val="1"/>
      <w:numFmt w:val="bullet"/>
      <w:lvlText w:val=""/>
      <w:lvlJc w:val="left"/>
      <w:pPr>
        <w:ind w:left="582" w:firstLine="37"/>
      </w:pPr>
      <w:rPr>
        <w:rFonts w:ascii="Symbol" w:hAnsi="Symbol" w:hint="default"/>
        <w:b/>
        <w:bCs/>
        <w:i w:val="0"/>
        <w:color w:val="4A1853"/>
        <w:sz w:val="22"/>
      </w:rPr>
    </w:lvl>
    <w:lvl w:ilvl="1">
      <w:start w:val="1"/>
      <w:numFmt w:val="decimal"/>
      <w:isLgl/>
      <w:lvlText w:val="%1.%2."/>
      <w:lvlJc w:val="left"/>
      <w:pPr>
        <w:ind w:left="2059" w:hanging="720"/>
      </w:pPr>
      <w:rPr>
        <w:rFonts w:hint="default"/>
        <w:b/>
        <w:bCs/>
        <w:color w:val="4A1853"/>
      </w:rPr>
    </w:lvl>
    <w:lvl w:ilvl="2">
      <w:start w:val="1"/>
      <w:numFmt w:val="decimal"/>
      <w:isLgl/>
      <w:lvlText w:val="%1.%2.%3."/>
      <w:lvlJc w:val="left"/>
      <w:pPr>
        <w:ind w:left="2779" w:hanging="720"/>
      </w:pPr>
      <w:rPr>
        <w:rFonts w:hint="default"/>
      </w:rPr>
    </w:lvl>
    <w:lvl w:ilvl="3">
      <w:start w:val="1"/>
      <w:numFmt w:val="decimal"/>
      <w:isLgl/>
      <w:lvlText w:val="%1.%2.%3.%4."/>
      <w:lvlJc w:val="left"/>
      <w:pPr>
        <w:ind w:left="3859" w:hanging="1080"/>
      </w:pPr>
      <w:rPr>
        <w:rFonts w:hint="default"/>
      </w:rPr>
    </w:lvl>
    <w:lvl w:ilvl="4">
      <w:start w:val="1"/>
      <w:numFmt w:val="decimal"/>
      <w:isLgl/>
      <w:lvlText w:val="%1.%2.%3.%4.%5."/>
      <w:lvlJc w:val="left"/>
      <w:pPr>
        <w:ind w:left="4579" w:hanging="1080"/>
      </w:pPr>
      <w:rPr>
        <w:rFonts w:hint="default"/>
      </w:rPr>
    </w:lvl>
    <w:lvl w:ilvl="5">
      <w:start w:val="1"/>
      <w:numFmt w:val="decimal"/>
      <w:isLgl/>
      <w:lvlText w:val="%1.%2.%3.%4.%5.%6."/>
      <w:lvlJc w:val="left"/>
      <w:pPr>
        <w:ind w:left="5659" w:hanging="1440"/>
      </w:pPr>
      <w:rPr>
        <w:rFonts w:hint="default"/>
      </w:rPr>
    </w:lvl>
    <w:lvl w:ilvl="6">
      <w:start w:val="1"/>
      <w:numFmt w:val="decimal"/>
      <w:isLgl/>
      <w:lvlText w:val="%1.%2.%3.%4.%5.%6.%7."/>
      <w:lvlJc w:val="left"/>
      <w:pPr>
        <w:ind w:left="6739" w:hanging="1800"/>
      </w:pPr>
      <w:rPr>
        <w:rFonts w:hint="default"/>
      </w:rPr>
    </w:lvl>
    <w:lvl w:ilvl="7">
      <w:start w:val="1"/>
      <w:numFmt w:val="decimal"/>
      <w:isLgl/>
      <w:lvlText w:val="%1.%2.%3.%4.%5.%6.%7.%8."/>
      <w:lvlJc w:val="left"/>
      <w:pPr>
        <w:ind w:left="7459" w:hanging="1800"/>
      </w:pPr>
      <w:rPr>
        <w:rFonts w:hint="default"/>
      </w:rPr>
    </w:lvl>
    <w:lvl w:ilvl="8">
      <w:start w:val="1"/>
      <w:numFmt w:val="decimal"/>
      <w:isLgl/>
      <w:lvlText w:val="%1.%2.%3.%4.%5.%6.%7.%8.%9."/>
      <w:lvlJc w:val="left"/>
      <w:pPr>
        <w:ind w:left="8539" w:hanging="2160"/>
      </w:pPr>
      <w:rPr>
        <w:rFonts w:hint="default"/>
      </w:rPr>
    </w:lvl>
  </w:abstractNum>
  <w:abstractNum w:abstractNumId="3" w15:restartNumberingAfterBreak="0">
    <w:nsid w:val="2D9D26B3"/>
    <w:multiLevelType w:val="multilevel"/>
    <w:tmpl w:val="9698D6A2"/>
    <w:lvl w:ilvl="0">
      <w:start w:val="1"/>
      <w:numFmt w:val="decimal"/>
      <w:lvlText w:val="%1."/>
      <w:lvlJc w:val="left"/>
      <w:pPr>
        <w:tabs>
          <w:tab w:val="num" w:pos="3600"/>
        </w:tabs>
        <w:ind w:left="3600" w:hanging="360"/>
      </w:pPr>
    </w:lvl>
    <w:lvl w:ilvl="1" w:tentative="1">
      <w:start w:val="1"/>
      <w:numFmt w:val="decimal"/>
      <w:lvlText w:val="%2."/>
      <w:lvlJc w:val="left"/>
      <w:pPr>
        <w:tabs>
          <w:tab w:val="num" w:pos="4320"/>
        </w:tabs>
        <w:ind w:left="4320" w:hanging="360"/>
      </w:pPr>
    </w:lvl>
    <w:lvl w:ilvl="2" w:tentative="1">
      <w:start w:val="1"/>
      <w:numFmt w:val="decimal"/>
      <w:lvlText w:val="%3."/>
      <w:lvlJc w:val="left"/>
      <w:pPr>
        <w:tabs>
          <w:tab w:val="num" w:pos="5040"/>
        </w:tabs>
        <w:ind w:left="5040" w:hanging="360"/>
      </w:pPr>
    </w:lvl>
    <w:lvl w:ilvl="3" w:tentative="1">
      <w:start w:val="1"/>
      <w:numFmt w:val="decimal"/>
      <w:lvlText w:val="%4."/>
      <w:lvlJc w:val="left"/>
      <w:pPr>
        <w:tabs>
          <w:tab w:val="num" w:pos="5760"/>
        </w:tabs>
        <w:ind w:left="5760" w:hanging="360"/>
      </w:pPr>
    </w:lvl>
    <w:lvl w:ilvl="4" w:tentative="1">
      <w:start w:val="1"/>
      <w:numFmt w:val="decimal"/>
      <w:lvlText w:val="%5."/>
      <w:lvlJc w:val="left"/>
      <w:pPr>
        <w:tabs>
          <w:tab w:val="num" w:pos="6480"/>
        </w:tabs>
        <w:ind w:left="6480" w:hanging="360"/>
      </w:pPr>
    </w:lvl>
    <w:lvl w:ilvl="5" w:tentative="1">
      <w:start w:val="1"/>
      <w:numFmt w:val="decimal"/>
      <w:lvlText w:val="%6."/>
      <w:lvlJc w:val="left"/>
      <w:pPr>
        <w:tabs>
          <w:tab w:val="num" w:pos="7200"/>
        </w:tabs>
        <w:ind w:left="7200" w:hanging="360"/>
      </w:pPr>
    </w:lvl>
    <w:lvl w:ilvl="6" w:tentative="1">
      <w:start w:val="1"/>
      <w:numFmt w:val="decimal"/>
      <w:lvlText w:val="%7."/>
      <w:lvlJc w:val="left"/>
      <w:pPr>
        <w:tabs>
          <w:tab w:val="num" w:pos="7920"/>
        </w:tabs>
        <w:ind w:left="7920" w:hanging="360"/>
      </w:pPr>
    </w:lvl>
    <w:lvl w:ilvl="7" w:tentative="1">
      <w:start w:val="1"/>
      <w:numFmt w:val="decimal"/>
      <w:lvlText w:val="%8."/>
      <w:lvlJc w:val="left"/>
      <w:pPr>
        <w:tabs>
          <w:tab w:val="num" w:pos="8640"/>
        </w:tabs>
        <w:ind w:left="8640" w:hanging="360"/>
      </w:pPr>
    </w:lvl>
    <w:lvl w:ilvl="8" w:tentative="1">
      <w:start w:val="1"/>
      <w:numFmt w:val="decimal"/>
      <w:lvlText w:val="%9."/>
      <w:lvlJc w:val="left"/>
      <w:pPr>
        <w:tabs>
          <w:tab w:val="num" w:pos="9360"/>
        </w:tabs>
        <w:ind w:left="9360" w:hanging="360"/>
      </w:pPr>
    </w:lvl>
  </w:abstractNum>
  <w:abstractNum w:abstractNumId="4" w15:restartNumberingAfterBreak="0">
    <w:nsid w:val="2E68034E"/>
    <w:multiLevelType w:val="hybridMultilevel"/>
    <w:tmpl w:val="ED6C1184"/>
    <w:lvl w:ilvl="0" w:tplc="07E2AB90">
      <w:start w:val="1"/>
      <w:numFmt w:val="decimal"/>
      <w:lvlText w:val="%1."/>
      <w:lvlJc w:val="left"/>
      <w:pPr>
        <w:ind w:left="720" w:hanging="360"/>
      </w:pPr>
      <w:rPr>
        <w:rFonts w:ascii="Cabinet Grotesk Medium" w:hAnsi="Cabinet Grotesk Medium" w:hint="default"/>
        <w:b w:val="0"/>
        <w:i w:val="0"/>
        <w:color w:val="572C5F"/>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4C63B8"/>
    <w:multiLevelType w:val="hybridMultilevel"/>
    <w:tmpl w:val="D188D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186926"/>
    <w:multiLevelType w:val="multilevel"/>
    <w:tmpl w:val="66B48740"/>
    <w:lvl w:ilvl="0">
      <w:start w:val="1"/>
      <w:numFmt w:val="decimal"/>
      <w:lvlText w:val="%1."/>
      <w:lvlJc w:val="left"/>
      <w:pPr>
        <w:ind w:left="323" w:firstLine="37"/>
      </w:pPr>
      <w:rPr>
        <w:rFonts w:ascii="Arial" w:hAnsi="Arial" w:cs="Arial" w:hint="default"/>
        <w:b/>
        <w:bCs/>
        <w:i w:val="0"/>
        <w:color w:val="4A1853"/>
        <w:sz w:val="22"/>
      </w:rPr>
    </w:lvl>
    <w:lvl w:ilvl="1">
      <w:start w:val="1"/>
      <w:numFmt w:val="decimal"/>
      <w:isLgl/>
      <w:lvlText w:val="%1.%2."/>
      <w:lvlJc w:val="left"/>
      <w:pPr>
        <w:ind w:left="1800" w:hanging="720"/>
      </w:pPr>
      <w:rPr>
        <w:rFonts w:hint="default"/>
        <w:b/>
        <w:bCs/>
        <w:color w:val="4A1853"/>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7" w15:restartNumberingAfterBreak="0">
    <w:nsid w:val="4214424D"/>
    <w:multiLevelType w:val="hybridMultilevel"/>
    <w:tmpl w:val="66A0A0A8"/>
    <w:lvl w:ilvl="0" w:tplc="04090001">
      <w:start w:val="1"/>
      <w:numFmt w:val="bullet"/>
      <w:lvlText w:val=""/>
      <w:lvlJc w:val="left"/>
      <w:pPr>
        <w:ind w:left="1339" w:hanging="360"/>
      </w:pPr>
      <w:rPr>
        <w:rFonts w:ascii="Symbol" w:hAnsi="Symbol" w:hint="default"/>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8" w15:restartNumberingAfterBreak="0">
    <w:nsid w:val="48C867BD"/>
    <w:multiLevelType w:val="hybridMultilevel"/>
    <w:tmpl w:val="99A03C0A"/>
    <w:lvl w:ilvl="0" w:tplc="07E2AB90">
      <w:start w:val="1"/>
      <w:numFmt w:val="decimal"/>
      <w:lvlText w:val="%1."/>
      <w:lvlJc w:val="left"/>
      <w:pPr>
        <w:ind w:left="720" w:hanging="360"/>
      </w:pPr>
      <w:rPr>
        <w:rFonts w:ascii="Cabinet Grotesk Medium" w:hAnsi="Cabinet Grotesk Medium" w:hint="default"/>
        <w:b w:val="0"/>
        <w:i w:val="0"/>
        <w:color w:val="572C5F"/>
        <w:sz w:val="22"/>
      </w:rPr>
    </w:lvl>
    <w:lvl w:ilvl="1" w:tplc="FC1A120C">
      <w:start w:val="1"/>
      <w:numFmt w:val="lowerLetter"/>
      <w:lvlText w:val="%2."/>
      <w:lvlJc w:val="left"/>
      <w:pPr>
        <w:ind w:left="1440" w:hanging="360"/>
      </w:pPr>
      <w:rPr>
        <w:rFonts w:ascii="Cabinet Grotesk Medium" w:hAnsi="Cabinet Grotesk Medium" w:hint="default"/>
        <w:color w:val="572C5F"/>
        <w:sz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5A14498"/>
    <w:multiLevelType w:val="hybridMultilevel"/>
    <w:tmpl w:val="65A8551C"/>
    <w:lvl w:ilvl="0" w:tplc="04090001">
      <w:start w:val="1"/>
      <w:numFmt w:val="bullet"/>
      <w:lvlText w:val=""/>
      <w:lvlJc w:val="left"/>
      <w:pPr>
        <w:ind w:left="1339" w:hanging="360"/>
      </w:pPr>
      <w:rPr>
        <w:rFonts w:ascii="Symbol" w:hAnsi="Symbol" w:hint="default"/>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10" w15:restartNumberingAfterBreak="0">
    <w:nsid w:val="56693AEE"/>
    <w:multiLevelType w:val="hybridMultilevel"/>
    <w:tmpl w:val="186A1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E95180"/>
    <w:multiLevelType w:val="multilevel"/>
    <w:tmpl w:val="C4822F4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9D6787E"/>
    <w:multiLevelType w:val="hybridMultilevel"/>
    <w:tmpl w:val="791EEE3C"/>
    <w:lvl w:ilvl="0" w:tplc="0809001B">
      <w:start w:val="1"/>
      <w:numFmt w:val="lowerRoman"/>
      <w:lvlText w:val="%1."/>
      <w:lvlJc w:val="right"/>
      <w:pPr>
        <w:ind w:left="1445" w:hanging="360"/>
      </w:pPr>
    </w:lvl>
    <w:lvl w:ilvl="1" w:tplc="08090019" w:tentative="1">
      <w:start w:val="1"/>
      <w:numFmt w:val="lowerLetter"/>
      <w:lvlText w:val="%2."/>
      <w:lvlJc w:val="left"/>
      <w:pPr>
        <w:ind w:left="2165" w:hanging="360"/>
      </w:pPr>
    </w:lvl>
    <w:lvl w:ilvl="2" w:tplc="0809001B" w:tentative="1">
      <w:start w:val="1"/>
      <w:numFmt w:val="lowerRoman"/>
      <w:lvlText w:val="%3."/>
      <w:lvlJc w:val="right"/>
      <w:pPr>
        <w:ind w:left="2885" w:hanging="180"/>
      </w:pPr>
    </w:lvl>
    <w:lvl w:ilvl="3" w:tplc="0809000F" w:tentative="1">
      <w:start w:val="1"/>
      <w:numFmt w:val="decimal"/>
      <w:lvlText w:val="%4."/>
      <w:lvlJc w:val="left"/>
      <w:pPr>
        <w:ind w:left="3605" w:hanging="360"/>
      </w:pPr>
    </w:lvl>
    <w:lvl w:ilvl="4" w:tplc="08090019" w:tentative="1">
      <w:start w:val="1"/>
      <w:numFmt w:val="lowerLetter"/>
      <w:lvlText w:val="%5."/>
      <w:lvlJc w:val="left"/>
      <w:pPr>
        <w:ind w:left="4325" w:hanging="360"/>
      </w:pPr>
    </w:lvl>
    <w:lvl w:ilvl="5" w:tplc="0809001B" w:tentative="1">
      <w:start w:val="1"/>
      <w:numFmt w:val="lowerRoman"/>
      <w:lvlText w:val="%6."/>
      <w:lvlJc w:val="right"/>
      <w:pPr>
        <w:ind w:left="5045" w:hanging="180"/>
      </w:pPr>
    </w:lvl>
    <w:lvl w:ilvl="6" w:tplc="0809000F" w:tentative="1">
      <w:start w:val="1"/>
      <w:numFmt w:val="decimal"/>
      <w:lvlText w:val="%7."/>
      <w:lvlJc w:val="left"/>
      <w:pPr>
        <w:ind w:left="5765" w:hanging="360"/>
      </w:pPr>
    </w:lvl>
    <w:lvl w:ilvl="7" w:tplc="08090019" w:tentative="1">
      <w:start w:val="1"/>
      <w:numFmt w:val="lowerLetter"/>
      <w:lvlText w:val="%8."/>
      <w:lvlJc w:val="left"/>
      <w:pPr>
        <w:ind w:left="6485" w:hanging="360"/>
      </w:pPr>
    </w:lvl>
    <w:lvl w:ilvl="8" w:tplc="0809001B" w:tentative="1">
      <w:start w:val="1"/>
      <w:numFmt w:val="lowerRoman"/>
      <w:lvlText w:val="%9."/>
      <w:lvlJc w:val="right"/>
      <w:pPr>
        <w:ind w:left="7205" w:hanging="180"/>
      </w:pPr>
    </w:lvl>
  </w:abstractNum>
  <w:num w:numId="1" w16cid:durableId="88619619">
    <w:abstractNumId w:val="3"/>
  </w:num>
  <w:num w:numId="2" w16cid:durableId="353774916">
    <w:abstractNumId w:val="11"/>
    <w:lvlOverride w:ilvl="0">
      <w:lvl w:ilvl="0">
        <w:numFmt w:val="decimal"/>
        <w:lvlText w:val="%1."/>
        <w:lvlJc w:val="left"/>
      </w:lvl>
    </w:lvlOverride>
  </w:num>
  <w:num w:numId="3" w16cid:durableId="954101209">
    <w:abstractNumId w:val="11"/>
    <w:lvlOverride w:ilvl="0">
      <w:lvl w:ilvl="0">
        <w:numFmt w:val="decimal"/>
        <w:lvlText w:val="%1."/>
        <w:lvlJc w:val="left"/>
      </w:lvl>
    </w:lvlOverride>
  </w:num>
  <w:num w:numId="4" w16cid:durableId="367462039">
    <w:abstractNumId w:val="11"/>
    <w:lvlOverride w:ilvl="0">
      <w:lvl w:ilvl="0">
        <w:numFmt w:val="decimal"/>
        <w:lvlText w:val="%1."/>
        <w:lvlJc w:val="left"/>
      </w:lvl>
    </w:lvlOverride>
  </w:num>
  <w:num w:numId="5" w16cid:durableId="1930960816">
    <w:abstractNumId w:val="11"/>
    <w:lvlOverride w:ilvl="0">
      <w:lvl w:ilvl="0">
        <w:numFmt w:val="decimal"/>
        <w:lvlText w:val="%1."/>
        <w:lvlJc w:val="left"/>
      </w:lvl>
    </w:lvlOverride>
  </w:num>
  <w:num w:numId="6" w16cid:durableId="942106937">
    <w:abstractNumId w:val="11"/>
    <w:lvlOverride w:ilvl="0">
      <w:lvl w:ilvl="0">
        <w:numFmt w:val="decimal"/>
        <w:lvlText w:val="%1."/>
        <w:lvlJc w:val="left"/>
      </w:lvl>
    </w:lvlOverride>
  </w:num>
  <w:num w:numId="7" w16cid:durableId="285082392">
    <w:abstractNumId w:val="11"/>
    <w:lvlOverride w:ilvl="0">
      <w:lvl w:ilvl="0">
        <w:numFmt w:val="decimal"/>
        <w:lvlText w:val="%1."/>
        <w:lvlJc w:val="left"/>
      </w:lvl>
    </w:lvlOverride>
  </w:num>
  <w:num w:numId="8" w16cid:durableId="390278289">
    <w:abstractNumId w:val="11"/>
    <w:lvlOverride w:ilvl="0">
      <w:lvl w:ilvl="0">
        <w:numFmt w:val="decimal"/>
        <w:lvlText w:val="%1."/>
        <w:lvlJc w:val="left"/>
      </w:lvl>
    </w:lvlOverride>
  </w:num>
  <w:num w:numId="9" w16cid:durableId="474683569">
    <w:abstractNumId w:val="11"/>
    <w:lvlOverride w:ilvl="0">
      <w:lvl w:ilvl="0">
        <w:numFmt w:val="decimal"/>
        <w:lvlText w:val="%1."/>
        <w:lvlJc w:val="left"/>
      </w:lvl>
    </w:lvlOverride>
  </w:num>
  <w:num w:numId="10" w16cid:durableId="736325158">
    <w:abstractNumId w:val="11"/>
    <w:lvlOverride w:ilvl="0">
      <w:lvl w:ilvl="0">
        <w:numFmt w:val="decimal"/>
        <w:lvlText w:val="%1."/>
        <w:lvlJc w:val="left"/>
      </w:lvl>
    </w:lvlOverride>
  </w:num>
  <w:num w:numId="11" w16cid:durableId="429786576">
    <w:abstractNumId w:val="11"/>
    <w:lvlOverride w:ilvl="0">
      <w:lvl w:ilvl="0">
        <w:numFmt w:val="decimal"/>
        <w:lvlText w:val="%1."/>
        <w:lvlJc w:val="left"/>
      </w:lvl>
    </w:lvlOverride>
  </w:num>
  <w:num w:numId="12" w16cid:durableId="1819028976">
    <w:abstractNumId w:val="11"/>
    <w:lvlOverride w:ilvl="0">
      <w:lvl w:ilvl="0">
        <w:numFmt w:val="decimal"/>
        <w:lvlText w:val="%1."/>
        <w:lvlJc w:val="left"/>
      </w:lvl>
    </w:lvlOverride>
  </w:num>
  <w:num w:numId="13" w16cid:durableId="1260992172">
    <w:abstractNumId w:val="11"/>
    <w:lvlOverride w:ilvl="0">
      <w:lvl w:ilvl="0">
        <w:numFmt w:val="decimal"/>
        <w:lvlText w:val="%1."/>
        <w:lvlJc w:val="left"/>
      </w:lvl>
    </w:lvlOverride>
  </w:num>
  <w:num w:numId="14" w16cid:durableId="294021769">
    <w:abstractNumId w:val="11"/>
    <w:lvlOverride w:ilvl="0">
      <w:lvl w:ilvl="0">
        <w:numFmt w:val="decimal"/>
        <w:lvlText w:val="%1."/>
        <w:lvlJc w:val="left"/>
      </w:lvl>
    </w:lvlOverride>
  </w:num>
  <w:num w:numId="15" w16cid:durableId="333579274">
    <w:abstractNumId w:val="4"/>
  </w:num>
  <w:num w:numId="16" w16cid:durableId="1999842200">
    <w:abstractNumId w:val="0"/>
  </w:num>
  <w:num w:numId="17" w16cid:durableId="1361590564">
    <w:abstractNumId w:val="8"/>
  </w:num>
  <w:num w:numId="18" w16cid:durableId="532156886">
    <w:abstractNumId w:val="6"/>
  </w:num>
  <w:num w:numId="19" w16cid:durableId="1045640763">
    <w:abstractNumId w:val="12"/>
  </w:num>
  <w:num w:numId="20" w16cid:durableId="395395755">
    <w:abstractNumId w:val="1"/>
  </w:num>
  <w:num w:numId="21" w16cid:durableId="113526955">
    <w:abstractNumId w:val="2"/>
  </w:num>
  <w:num w:numId="22" w16cid:durableId="1667584958">
    <w:abstractNumId w:val="9"/>
  </w:num>
  <w:num w:numId="23" w16cid:durableId="1548643960">
    <w:abstractNumId w:val="7"/>
  </w:num>
  <w:num w:numId="24" w16cid:durableId="1364281326">
    <w:abstractNumId w:val="5"/>
  </w:num>
  <w:num w:numId="25" w16cid:durableId="5826402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LQ0NTQ2NDQxMLK0MDBX0lEKTi0uzszPAymwqAUAzOuUICwAAAA="/>
  </w:docVars>
  <w:rsids>
    <w:rsidRoot w:val="00AC202E"/>
    <w:rsid w:val="00003877"/>
    <w:rsid w:val="00010B35"/>
    <w:rsid w:val="00010B94"/>
    <w:rsid w:val="000111AE"/>
    <w:rsid w:val="000116CC"/>
    <w:rsid w:val="00016252"/>
    <w:rsid w:val="000178F7"/>
    <w:rsid w:val="0002460E"/>
    <w:rsid w:val="00026FF4"/>
    <w:rsid w:val="00027F96"/>
    <w:rsid w:val="00031C86"/>
    <w:rsid w:val="000354FA"/>
    <w:rsid w:val="0003671D"/>
    <w:rsid w:val="00043577"/>
    <w:rsid w:val="00047F6D"/>
    <w:rsid w:val="0005212E"/>
    <w:rsid w:val="00074B5A"/>
    <w:rsid w:val="0008199B"/>
    <w:rsid w:val="0009003E"/>
    <w:rsid w:val="000945F5"/>
    <w:rsid w:val="000A1547"/>
    <w:rsid w:val="000A1E68"/>
    <w:rsid w:val="000B5AB8"/>
    <w:rsid w:val="000C4BF1"/>
    <w:rsid w:val="000C6013"/>
    <w:rsid w:val="000D1141"/>
    <w:rsid w:val="000D5862"/>
    <w:rsid w:val="00105743"/>
    <w:rsid w:val="00106882"/>
    <w:rsid w:val="001078B0"/>
    <w:rsid w:val="00113666"/>
    <w:rsid w:val="00114C97"/>
    <w:rsid w:val="001152B6"/>
    <w:rsid w:val="00121528"/>
    <w:rsid w:val="00132B37"/>
    <w:rsid w:val="001333CD"/>
    <w:rsid w:val="00135C85"/>
    <w:rsid w:val="00137524"/>
    <w:rsid w:val="0014707D"/>
    <w:rsid w:val="001507B0"/>
    <w:rsid w:val="00153BBF"/>
    <w:rsid w:val="001909B8"/>
    <w:rsid w:val="001A4575"/>
    <w:rsid w:val="001A6FB4"/>
    <w:rsid w:val="001A784F"/>
    <w:rsid w:val="001B5E79"/>
    <w:rsid w:val="001C2284"/>
    <w:rsid w:val="001C2F30"/>
    <w:rsid w:val="001E181D"/>
    <w:rsid w:val="001E2EDA"/>
    <w:rsid w:val="001E39E3"/>
    <w:rsid w:val="001E6014"/>
    <w:rsid w:val="001F5AE6"/>
    <w:rsid w:val="00207A33"/>
    <w:rsid w:val="00210349"/>
    <w:rsid w:val="00212D0F"/>
    <w:rsid w:val="00213045"/>
    <w:rsid w:val="00214F34"/>
    <w:rsid w:val="00230A47"/>
    <w:rsid w:val="00232A9E"/>
    <w:rsid w:val="00232BCD"/>
    <w:rsid w:val="00244F0A"/>
    <w:rsid w:val="00255907"/>
    <w:rsid w:val="002651D4"/>
    <w:rsid w:val="00265F59"/>
    <w:rsid w:val="00273D1E"/>
    <w:rsid w:val="00280DFA"/>
    <w:rsid w:val="0029295F"/>
    <w:rsid w:val="00296153"/>
    <w:rsid w:val="002A2BB0"/>
    <w:rsid w:val="002B712A"/>
    <w:rsid w:val="002C56CC"/>
    <w:rsid w:val="002D27D8"/>
    <w:rsid w:val="002D3E8A"/>
    <w:rsid w:val="002E476E"/>
    <w:rsid w:val="002F01D4"/>
    <w:rsid w:val="002F2912"/>
    <w:rsid w:val="002F3743"/>
    <w:rsid w:val="002F75ED"/>
    <w:rsid w:val="00312F66"/>
    <w:rsid w:val="00315D0F"/>
    <w:rsid w:val="003230B4"/>
    <w:rsid w:val="00327A96"/>
    <w:rsid w:val="003343AD"/>
    <w:rsid w:val="00334FDC"/>
    <w:rsid w:val="003370C2"/>
    <w:rsid w:val="00351563"/>
    <w:rsid w:val="00352643"/>
    <w:rsid w:val="003556B9"/>
    <w:rsid w:val="003573B8"/>
    <w:rsid w:val="00360F0C"/>
    <w:rsid w:val="00365E64"/>
    <w:rsid w:val="003664C0"/>
    <w:rsid w:val="00370836"/>
    <w:rsid w:val="00391C6B"/>
    <w:rsid w:val="00392C8F"/>
    <w:rsid w:val="003A21FF"/>
    <w:rsid w:val="003A344D"/>
    <w:rsid w:val="003A7380"/>
    <w:rsid w:val="003C0705"/>
    <w:rsid w:val="003C257D"/>
    <w:rsid w:val="003C59F3"/>
    <w:rsid w:val="003C757E"/>
    <w:rsid w:val="003C7AAA"/>
    <w:rsid w:val="003D657C"/>
    <w:rsid w:val="003E01EC"/>
    <w:rsid w:val="003E63D0"/>
    <w:rsid w:val="003F083A"/>
    <w:rsid w:val="00401D2C"/>
    <w:rsid w:val="0045435D"/>
    <w:rsid w:val="00467B7C"/>
    <w:rsid w:val="00476828"/>
    <w:rsid w:val="004816E5"/>
    <w:rsid w:val="004876A7"/>
    <w:rsid w:val="00491B17"/>
    <w:rsid w:val="0049401F"/>
    <w:rsid w:val="004A5B0A"/>
    <w:rsid w:val="004B3162"/>
    <w:rsid w:val="004C43CC"/>
    <w:rsid w:val="004C5B54"/>
    <w:rsid w:val="004C6272"/>
    <w:rsid w:val="004C6D82"/>
    <w:rsid w:val="004E1587"/>
    <w:rsid w:val="004E42FA"/>
    <w:rsid w:val="004F6833"/>
    <w:rsid w:val="004F7995"/>
    <w:rsid w:val="00504C00"/>
    <w:rsid w:val="00523B0A"/>
    <w:rsid w:val="00523ECE"/>
    <w:rsid w:val="0052625F"/>
    <w:rsid w:val="00526C78"/>
    <w:rsid w:val="00527EB1"/>
    <w:rsid w:val="00560AAF"/>
    <w:rsid w:val="00567FEB"/>
    <w:rsid w:val="005761C7"/>
    <w:rsid w:val="00585AE7"/>
    <w:rsid w:val="005A2861"/>
    <w:rsid w:val="005B1A75"/>
    <w:rsid w:val="005B54D4"/>
    <w:rsid w:val="005C4C4F"/>
    <w:rsid w:val="005D50D2"/>
    <w:rsid w:val="005E01B2"/>
    <w:rsid w:val="005E076A"/>
    <w:rsid w:val="005F35EE"/>
    <w:rsid w:val="005F4736"/>
    <w:rsid w:val="005F5F0C"/>
    <w:rsid w:val="0060604B"/>
    <w:rsid w:val="00611381"/>
    <w:rsid w:val="00616032"/>
    <w:rsid w:val="00616518"/>
    <w:rsid w:val="00621E2E"/>
    <w:rsid w:val="00637958"/>
    <w:rsid w:val="00641F0E"/>
    <w:rsid w:val="00643B1A"/>
    <w:rsid w:val="00664657"/>
    <w:rsid w:val="00673F71"/>
    <w:rsid w:val="00674E3E"/>
    <w:rsid w:val="0067549A"/>
    <w:rsid w:val="00675C24"/>
    <w:rsid w:val="006817E3"/>
    <w:rsid w:val="006B375F"/>
    <w:rsid w:val="006B49C3"/>
    <w:rsid w:val="006C096A"/>
    <w:rsid w:val="006C2C81"/>
    <w:rsid w:val="006C5B05"/>
    <w:rsid w:val="006D1611"/>
    <w:rsid w:val="006F35B6"/>
    <w:rsid w:val="006F426D"/>
    <w:rsid w:val="007036B8"/>
    <w:rsid w:val="007066BA"/>
    <w:rsid w:val="00715EEB"/>
    <w:rsid w:val="0072286E"/>
    <w:rsid w:val="00732FB8"/>
    <w:rsid w:val="00734DBE"/>
    <w:rsid w:val="007355A5"/>
    <w:rsid w:val="00737C7A"/>
    <w:rsid w:val="00740FBF"/>
    <w:rsid w:val="0074103A"/>
    <w:rsid w:val="007414B2"/>
    <w:rsid w:val="00742A89"/>
    <w:rsid w:val="007432BD"/>
    <w:rsid w:val="007450D5"/>
    <w:rsid w:val="00745F25"/>
    <w:rsid w:val="00750E13"/>
    <w:rsid w:val="0076268E"/>
    <w:rsid w:val="00771BCC"/>
    <w:rsid w:val="00773873"/>
    <w:rsid w:val="00774BC4"/>
    <w:rsid w:val="0077648F"/>
    <w:rsid w:val="007805FE"/>
    <w:rsid w:val="0078318D"/>
    <w:rsid w:val="0079354B"/>
    <w:rsid w:val="00795347"/>
    <w:rsid w:val="007A10BF"/>
    <w:rsid w:val="007B723F"/>
    <w:rsid w:val="007C5BFE"/>
    <w:rsid w:val="007C70D8"/>
    <w:rsid w:val="007D20A3"/>
    <w:rsid w:val="007E4470"/>
    <w:rsid w:val="007F49A0"/>
    <w:rsid w:val="00804FAC"/>
    <w:rsid w:val="008051DD"/>
    <w:rsid w:val="00810193"/>
    <w:rsid w:val="0081480F"/>
    <w:rsid w:val="00815CC3"/>
    <w:rsid w:val="0082138D"/>
    <w:rsid w:val="008219CC"/>
    <w:rsid w:val="00824247"/>
    <w:rsid w:val="008326D7"/>
    <w:rsid w:val="00834AA1"/>
    <w:rsid w:val="00857EA3"/>
    <w:rsid w:val="00866478"/>
    <w:rsid w:val="008677FB"/>
    <w:rsid w:val="0087260A"/>
    <w:rsid w:val="00881BE0"/>
    <w:rsid w:val="008933BD"/>
    <w:rsid w:val="00897590"/>
    <w:rsid w:val="008B68B4"/>
    <w:rsid w:val="008B76BD"/>
    <w:rsid w:val="008B77FB"/>
    <w:rsid w:val="008C0959"/>
    <w:rsid w:val="008C7813"/>
    <w:rsid w:val="008D0DA0"/>
    <w:rsid w:val="008D160D"/>
    <w:rsid w:val="008D2ABC"/>
    <w:rsid w:val="008D66D5"/>
    <w:rsid w:val="008E16B1"/>
    <w:rsid w:val="008E4274"/>
    <w:rsid w:val="008E7EF9"/>
    <w:rsid w:val="008F207C"/>
    <w:rsid w:val="008F5F8E"/>
    <w:rsid w:val="008F70E1"/>
    <w:rsid w:val="0090345B"/>
    <w:rsid w:val="00914C28"/>
    <w:rsid w:val="00921FD9"/>
    <w:rsid w:val="00932583"/>
    <w:rsid w:val="00933F5A"/>
    <w:rsid w:val="00936B99"/>
    <w:rsid w:val="0095485B"/>
    <w:rsid w:val="0095577F"/>
    <w:rsid w:val="00962611"/>
    <w:rsid w:val="00980DA3"/>
    <w:rsid w:val="009813B8"/>
    <w:rsid w:val="00994B2D"/>
    <w:rsid w:val="009A59F4"/>
    <w:rsid w:val="009A6208"/>
    <w:rsid w:val="009B1CE8"/>
    <w:rsid w:val="009B2286"/>
    <w:rsid w:val="009B3DD9"/>
    <w:rsid w:val="009B64BE"/>
    <w:rsid w:val="009C1BD3"/>
    <w:rsid w:val="009C2664"/>
    <w:rsid w:val="009D2D9D"/>
    <w:rsid w:val="009E1790"/>
    <w:rsid w:val="009F1BFD"/>
    <w:rsid w:val="009F7749"/>
    <w:rsid w:val="00A10BAD"/>
    <w:rsid w:val="00A23C84"/>
    <w:rsid w:val="00A27370"/>
    <w:rsid w:val="00A30F7A"/>
    <w:rsid w:val="00A46414"/>
    <w:rsid w:val="00A563C1"/>
    <w:rsid w:val="00A56D6C"/>
    <w:rsid w:val="00A60F32"/>
    <w:rsid w:val="00A90CD0"/>
    <w:rsid w:val="00AA0D39"/>
    <w:rsid w:val="00AA269E"/>
    <w:rsid w:val="00AA4E1E"/>
    <w:rsid w:val="00AA70E2"/>
    <w:rsid w:val="00AB5DF4"/>
    <w:rsid w:val="00AC202E"/>
    <w:rsid w:val="00AC5387"/>
    <w:rsid w:val="00AC6C4E"/>
    <w:rsid w:val="00AC7E0F"/>
    <w:rsid w:val="00AC7E71"/>
    <w:rsid w:val="00AD140B"/>
    <w:rsid w:val="00B03D88"/>
    <w:rsid w:val="00B13060"/>
    <w:rsid w:val="00B17B10"/>
    <w:rsid w:val="00B26292"/>
    <w:rsid w:val="00B3081A"/>
    <w:rsid w:val="00B31B56"/>
    <w:rsid w:val="00B33CAC"/>
    <w:rsid w:val="00B52C08"/>
    <w:rsid w:val="00B57BA0"/>
    <w:rsid w:val="00B601F4"/>
    <w:rsid w:val="00B61959"/>
    <w:rsid w:val="00B62DB6"/>
    <w:rsid w:val="00B65A5A"/>
    <w:rsid w:val="00B713B1"/>
    <w:rsid w:val="00B736C8"/>
    <w:rsid w:val="00B74048"/>
    <w:rsid w:val="00B80D85"/>
    <w:rsid w:val="00B838A0"/>
    <w:rsid w:val="00B9164A"/>
    <w:rsid w:val="00BB15D6"/>
    <w:rsid w:val="00BB5B73"/>
    <w:rsid w:val="00BC460F"/>
    <w:rsid w:val="00BC4779"/>
    <w:rsid w:val="00BC658D"/>
    <w:rsid w:val="00BE10A5"/>
    <w:rsid w:val="00BE4AD0"/>
    <w:rsid w:val="00C006C4"/>
    <w:rsid w:val="00C053BA"/>
    <w:rsid w:val="00C06A9A"/>
    <w:rsid w:val="00C10027"/>
    <w:rsid w:val="00C13534"/>
    <w:rsid w:val="00C17FDD"/>
    <w:rsid w:val="00C251B5"/>
    <w:rsid w:val="00C308BC"/>
    <w:rsid w:val="00C31B50"/>
    <w:rsid w:val="00C3429D"/>
    <w:rsid w:val="00C35DFB"/>
    <w:rsid w:val="00C41B0A"/>
    <w:rsid w:val="00C4424E"/>
    <w:rsid w:val="00C530F6"/>
    <w:rsid w:val="00C6183F"/>
    <w:rsid w:val="00C63701"/>
    <w:rsid w:val="00C64F37"/>
    <w:rsid w:val="00C672F6"/>
    <w:rsid w:val="00C71451"/>
    <w:rsid w:val="00C71EA7"/>
    <w:rsid w:val="00C72762"/>
    <w:rsid w:val="00C75907"/>
    <w:rsid w:val="00C86C14"/>
    <w:rsid w:val="00C91688"/>
    <w:rsid w:val="00C93E52"/>
    <w:rsid w:val="00CA4266"/>
    <w:rsid w:val="00CA498F"/>
    <w:rsid w:val="00CA56F6"/>
    <w:rsid w:val="00CA7413"/>
    <w:rsid w:val="00CB518C"/>
    <w:rsid w:val="00CB5D84"/>
    <w:rsid w:val="00CD5B6C"/>
    <w:rsid w:val="00CE79CF"/>
    <w:rsid w:val="00CF3031"/>
    <w:rsid w:val="00CF396E"/>
    <w:rsid w:val="00CF5DD0"/>
    <w:rsid w:val="00D0284D"/>
    <w:rsid w:val="00D27C6F"/>
    <w:rsid w:val="00D42060"/>
    <w:rsid w:val="00D4762E"/>
    <w:rsid w:val="00D5507B"/>
    <w:rsid w:val="00D60FD1"/>
    <w:rsid w:val="00D617A2"/>
    <w:rsid w:val="00D67072"/>
    <w:rsid w:val="00D67802"/>
    <w:rsid w:val="00DB0C03"/>
    <w:rsid w:val="00DB6F8A"/>
    <w:rsid w:val="00DB7516"/>
    <w:rsid w:val="00DC73D2"/>
    <w:rsid w:val="00DD0D2A"/>
    <w:rsid w:val="00DD4A30"/>
    <w:rsid w:val="00DE6C72"/>
    <w:rsid w:val="00DE746B"/>
    <w:rsid w:val="00DF269B"/>
    <w:rsid w:val="00DF50DC"/>
    <w:rsid w:val="00E11E12"/>
    <w:rsid w:val="00E1583B"/>
    <w:rsid w:val="00E17C2C"/>
    <w:rsid w:val="00E20CC3"/>
    <w:rsid w:val="00E238BC"/>
    <w:rsid w:val="00E24BB9"/>
    <w:rsid w:val="00E4749D"/>
    <w:rsid w:val="00E72594"/>
    <w:rsid w:val="00E77887"/>
    <w:rsid w:val="00E8317B"/>
    <w:rsid w:val="00E928A5"/>
    <w:rsid w:val="00E92C88"/>
    <w:rsid w:val="00E936C5"/>
    <w:rsid w:val="00EA1ED1"/>
    <w:rsid w:val="00EB0FBE"/>
    <w:rsid w:val="00EB247E"/>
    <w:rsid w:val="00EC4F59"/>
    <w:rsid w:val="00EC7ACE"/>
    <w:rsid w:val="00ED29A4"/>
    <w:rsid w:val="00ED5702"/>
    <w:rsid w:val="00EE03B8"/>
    <w:rsid w:val="00EE5642"/>
    <w:rsid w:val="00EE6716"/>
    <w:rsid w:val="00EF4435"/>
    <w:rsid w:val="00F0224C"/>
    <w:rsid w:val="00F03E49"/>
    <w:rsid w:val="00F050B9"/>
    <w:rsid w:val="00F14B3F"/>
    <w:rsid w:val="00F17299"/>
    <w:rsid w:val="00F17D03"/>
    <w:rsid w:val="00F22F23"/>
    <w:rsid w:val="00F237D3"/>
    <w:rsid w:val="00F25A04"/>
    <w:rsid w:val="00F36582"/>
    <w:rsid w:val="00F45EC4"/>
    <w:rsid w:val="00F54FEF"/>
    <w:rsid w:val="00F6010F"/>
    <w:rsid w:val="00F6539B"/>
    <w:rsid w:val="00F67A8E"/>
    <w:rsid w:val="00F67DA4"/>
    <w:rsid w:val="00F72497"/>
    <w:rsid w:val="00F82D00"/>
    <w:rsid w:val="00F902ED"/>
    <w:rsid w:val="00F96CB4"/>
    <w:rsid w:val="00FA300E"/>
    <w:rsid w:val="00FA737D"/>
    <w:rsid w:val="00FB0579"/>
    <w:rsid w:val="00FC6E9E"/>
    <w:rsid w:val="00FE5E56"/>
    <w:rsid w:val="00FE5F66"/>
    <w:rsid w:val="00FE6A06"/>
    <w:rsid w:val="00FF74F0"/>
    <w:rsid w:val="1C65E531"/>
    <w:rsid w:val="74204F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945D64"/>
  <w15:chartTrackingRefBased/>
  <w15:docId w15:val="{9BF1F949-FABA-40AF-B354-381E97DBB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02E"/>
    <w:pPr>
      <w:tabs>
        <w:tab w:val="center" w:pos="4680"/>
        <w:tab w:val="right" w:pos="9360"/>
      </w:tabs>
    </w:pPr>
  </w:style>
  <w:style w:type="character" w:customStyle="1" w:styleId="HeaderChar">
    <w:name w:val="Header Char"/>
    <w:basedOn w:val="DefaultParagraphFont"/>
    <w:link w:val="Header"/>
    <w:uiPriority w:val="99"/>
    <w:rsid w:val="00AC202E"/>
  </w:style>
  <w:style w:type="paragraph" w:styleId="Footer">
    <w:name w:val="footer"/>
    <w:basedOn w:val="Normal"/>
    <w:link w:val="FooterChar"/>
    <w:uiPriority w:val="99"/>
    <w:unhideWhenUsed/>
    <w:rsid w:val="00AC202E"/>
    <w:pPr>
      <w:tabs>
        <w:tab w:val="center" w:pos="4680"/>
        <w:tab w:val="right" w:pos="9360"/>
      </w:tabs>
    </w:pPr>
  </w:style>
  <w:style w:type="character" w:customStyle="1" w:styleId="FooterChar">
    <w:name w:val="Footer Char"/>
    <w:basedOn w:val="DefaultParagraphFont"/>
    <w:link w:val="Footer"/>
    <w:uiPriority w:val="99"/>
    <w:rsid w:val="00AC202E"/>
  </w:style>
  <w:style w:type="paragraph" w:styleId="NormalWeb">
    <w:name w:val="Normal (Web)"/>
    <w:basedOn w:val="Normal"/>
    <w:uiPriority w:val="99"/>
    <w:semiHidden/>
    <w:unhideWhenUsed/>
    <w:rsid w:val="00EE5642"/>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D67072"/>
    <w:pPr>
      <w:ind w:left="720"/>
      <w:contextualSpacing/>
    </w:pPr>
  </w:style>
  <w:style w:type="character" w:styleId="Hyperlink">
    <w:name w:val="Hyperlink"/>
    <w:basedOn w:val="DefaultParagraphFont"/>
    <w:uiPriority w:val="99"/>
    <w:semiHidden/>
    <w:unhideWhenUsed/>
    <w:rsid w:val="0079354B"/>
    <w:rPr>
      <w:color w:val="0000FF"/>
      <w:u w:val="single"/>
    </w:rPr>
  </w:style>
  <w:style w:type="character" w:customStyle="1" w:styleId="n3vjze">
    <w:name w:val="n3vjze"/>
    <w:basedOn w:val="DefaultParagraphFont"/>
    <w:rsid w:val="0079354B"/>
  </w:style>
  <w:style w:type="character" w:customStyle="1" w:styleId="u6txu">
    <w:name w:val="u6txu"/>
    <w:basedOn w:val="DefaultParagraphFont"/>
    <w:rsid w:val="0079354B"/>
  </w:style>
  <w:style w:type="character" w:styleId="CommentReference">
    <w:name w:val="annotation reference"/>
    <w:basedOn w:val="DefaultParagraphFont"/>
    <w:uiPriority w:val="99"/>
    <w:semiHidden/>
    <w:unhideWhenUsed/>
    <w:rsid w:val="0060604B"/>
    <w:rPr>
      <w:sz w:val="16"/>
      <w:szCs w:val="16"/>
    </w:rPr>
  </w:style>
  <w:style w:type="paragraph" w:styleId="CommentText">
    <w:name w:val="annotation text"/>
    <w:basedOn w:val="Normal"/>
    <w:link w:val="CommentTextChar"/>
    <w:uiPriority w:val="99"/>
    <w:unhideWhenUsed/>
    <w:rsid w:val="0060604B"/>
    <w:rPr>
      <w:sz w:val="20"/>
      <w:szCs w:val="20"/>
    </w:rPr>
  </w:style>
  <w:style w:type="character" w:customStyle="1" w:styleId="CommentTextChar">
    <w:name w:val="Comment Text Char"/>
    <w:basedOn w:val="DefaultParagraphFont"/>
    <w:link w:val="CommentText"/>
    <w:uiPriority w:val="99"/>
    <w:rsid w:val="0060604B"/>
    <w:rPr>
      <w:sz w:val="20"/>
      <w:szCs w:val="20"/>
    </w:rPr>
  </w:style>
  <w:style w:type="paragraph" w:styleId="CommentSubject">
    <w:name w:val="annotation subject"/>
    <w:basedOn w:val="CommentText"/>
    <w:next w:val="CommentText"/>
    <w:link w:val="CommentSubjectChar"/>
    <w:uiPriority w:val="99"/>
    <w:semiHidden/>
    <w:unhideWhenUsed/>
    <w:rsid w:val="0060604B"/>
    <w:rPr>
      <w:b/>
      <w:bCs/>
    </w:rPr>
  </w:style>
  <w:style w:type="character" w:customStyle="1" w:styleId="CommentSubjectChar">
    <w:name w:val="Comment Subject Char"/>
    <w:basedOn w:val="CommentTextChar"/>
    <w:link w:val="CommentSubject"/>
    <w:uiPriority w:val="99"/>
    <w:semiHidden/>
    <w:rsid w:val="0060604B"/>
    <w:rPr>
      <w:b/>
      <w:bCs/>
      <w:sz w:val="20"/>
      <w:szCs w:val="20"/>
    </w:rPr>
  </w:style>
  <w:style w:type="paragraph" w:customStyle="1" w:styleId="Default">
    <w:name w:val="Default"/>
    <w:rsid w:val="008D66D5"/>
    <w:pPr>
      <w:autoSpaceDE w:val="0"/>
      <w:autoSpaceDN w:val="0"/>
      <w:adjustRightInd w:val="0"/>
    </w:pPr>
    <w:rPr>
      <w:rFonts w:ascii="Arial" w:hAnsi="Arial" w:cs="Arial"/>
      <w:color w:val="000000"/>
      <w:lang w:val="en-US"/>
    </w:rPr>
  </w:style>
  <w:style w:type="character" w:customStyle="1" w:styleId="ui-provider">
    <w:name w:val="ui-provider"/>
    <w:basedOn w:val="DefaultParagraphFont"/>
    <w:rsid w:val="00903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472621">
      <w:bodyDiv w:val="1"/>
      <w:marLeft w:val="0"/>
      <w:marRight w:val="0"/>
      <w:marTop w:val="0"/>
      <w:marBottom w:val="0"/>
      <w:divBdr>
        <w:top w:val="none" w:sz="0" w:space="0" w:color="auto"/>
        <w:left w:val="none" w:sz="0" w:space="0" w:color="auto"/>
        <w:bottom w:val="none" w:sz="0" w:space="0" w:color="auto"/>
        <w:right w:val="none" w:sz="0" w:space="0" w:color="auto"/>
      </w:divBdr>
    </w:div>
    <w:div w:id="566842457">
      <w:bodyDiv w:val="1"/>
      <w:marLeft w:val="0"/>
      <w:marRight w:val="0"/>
      <w:marTop w:val="0"/>
      <w:marBottom w:val="0"/>
      <w:divBdr>
        <w:top w:val="none" w:sz="0" w:space="0" w:color="auto"/>
        <w:left w:val="none" w:sz="0" w:space="0" w:color="auto"/>
        <w:bottom w:val="none" w:sz="0" w:space="0" w:color="auto"/>
        <w:right w:val="none" w:sz="0" w:space="0" w:color="auto"/>
      </w:divBdr>
    </w:div>
    <w:div w:id="585768817">
      <w:bodyDiv w:val="1"/>
      <w:marLeft w:val="0"/>
      <w:marRight w:val="0"/>
      <w:marTop w:val="0"/>
      <w:marBottom w:val="0"/>
      <w:divBdr>
        <w:top w:val="none" w:sz="0" w:space="0" w:color="auto"/>
        <w:left w:val="none" w:sz="0" w:space="0" w:color="auto"/>
        <w:bottom w:val="none" w:sz="0" w:space="0" w:color="auto"/>
        <w:right w:val="none" w:sz="0" w:space="0" w:color="auto"/>
      </w:divBdr>
      <w:divsChild>
        <w:div w:id="1344628714">
          <w:marLeft w:val="0"/>
          <w:marRight w:val="0"/>
          <w:marTop w:val="0"/>
          <w:marBottom w:val="0"/>
          <w:divBdr>
            <w:top w:val="none" w:sz="0" w:space="0" w:color="auto"/>
            <w:left w:val="none" w:sz="0" w:space="0" w:color="auto"/>
            <w:bottom w:val="none" w:sz="0" w:space="0" w:color="auto"/>
            <w:right w:val="none" w:sz="0" w:space="0" w:color="auto"/>
          </w:divBdr>
        </w:div>
      </w:divsChild>
    </w:div>
    <w:div w:id="1052343608">
      <w:bodyDiv w:val="1"/>
      <w:marLeft w:val="0"/>
      <w:marRight w:val="0"/>
      <w:marTop w:val="0"/>
      <w:marBottom w:val="0"/>
      <w:divBdr>
        <w:top w:val="none" w:sz="0" w:space="0" w:color="auto"/>
        <w:left w:val="none" w:sz="0" w:space="0" w:color="auto"/>
        <w:bottom w:val="none" w:sz="0" w:space="0" w:color="auto"/>
        <w:right w:val="none" w:sz="0" w:space="0" w:color="auto"/>
      </w:divBdr>
      <w:divsChild>
        <w:div w:id="2064207072">
          <w:marLeft w:val="0"/>
          <w:marRight w:val="0"/>
          <w:marTop w:val="0"/>
          <w:marBottom w:val="0"/>
          <w:divBdr>
            <w:top w:val="none" w:sz="0" w:space="0" w:color="auto"/>
            <w:left w:val="none" w:sz="0" w:space="0" w:color="auto"/>
            <w:bottom w:val="none" w:sz="0" w:space="0" w:color="auto"/>
            <w:right w:val="none" w:sz="0" w:space="0" w:color="auto"/>
          </w:divBdr>
        </w:div>
      </w:divsChild>
    </w:div>
    <w:div w:id="1486891208">
      <w:bodyDiv w:val="1"/>
      <w:marLeft w:val="0"/>
      <w:marRight w:val="0"/>
      <w:marTop w:val="0"/>
      <w:marBottom w:val="0"/>
      <w:divBdr>
        <w:top w:val="none" w:sz="0" w:space="0" w:color="auto"/>
        <w:left w:val="none" w:sz="0" w:space="0" w:color="auto"/>
        <w:bottom w:val="none" w:sz="0" w:space="0" w:color="auto"/>
        <w:right w:val="none" w:sz="0" w:space="0" w:color="auto"/>
      </w:divBdr>
    </w:div>
    <w:div w:id="1667636854">
      <w:bodyDiv w:val="1"/>
      <w:marLeft w:val="0"/>
      <w:marRight w:val="0"/>
      <w:marTop w:val="0"/>
      <w:marBottom w:val="0"/>
      <w:divBdr>
        <w:top w:val="none" w:sz="0" w:space="0" w:color="auto"/>
        <w:left w:val="none" w:sz="0" w:space="0" w:color="auto"/>
        <w:bottom w:val="none" w:sz="0" w:space="0" w:color="auto"/>
        <w:right w:val="none" w:sz="0" w:space="0" w:color="auto"/>
      </w:divBdr>
    </w:div>
    <w:div w:id="207646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BA0318DDD5C14CBE32BFCCD2D96FCA" ma:contentTypeVersion="19" ma:contentTypeDescription="Create a new document." ma:contentTypeScope="" ma:versionID="de46bda37058f7e0f567a8e7604d2b5c">
  <xsd:schema xmlns:xsd="http://www.w3.org/2001/XMLSchema" xmlns:xs="http://www.w3.org/2001/XMLSchema" xmlns:p="http://schemas.microsoft.com/office/2006/metadata/properties" xmlns:ns2="56d47ac2-9b67-469c-8574-1b7d696d5698" xmlns:ns3="9222bd14-0ef2-43a3-b67c-fd359dcc014e" targetNamespace="http://schemas.microsoft.com/office/2006/metadata/properties" ma:root="true" ma:fieldsID="df827bbc9a5f0c97763c044e84342ec5" ns2:_="" ns3:_="">
    <xsd:import namespace="56d47ac2-9b67-469c-8574-1b7d696d5698"/>
    <xsd:import namespace="9222bd14-0ef2-43a3-b67c-fd359dcc014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d47ac2-9b67-469c-8574-1b7d696d56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8f8170d-6e91-45ae-a309-b924960a92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22bd14-0ef2-43a3-b67c-fd359dcc01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1a955e0-a4c4-44d4-897b-70f08dd54e63}" ma:internalName="TaxCatchAll" ma:showField="CatchAllData" ma:web="9222bd14-0ef2-43a3-b67c-fd359dcc01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222bd14-0ef2-43a3-b67c-fd359dcc014e" xsi:nil="true"/>
    <lcf76f155ced4ddcb4097134ff3c332f xmlns="56d47ac2-9b67-469c-8574-1b7d696d569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0BF2C9-F454-4416-A506-FB84C10BA376}"/>
</file>

<file path=customXml/itemProps2.xml><?xml version="1.0" encoding="utf-8"?>
<ds:datastoreItem xmlns:ds="http://schemas.openxmlformats.org/officeDocument/2006/customXml" ds:itemID="{4DBC8624-FED4-4495-8F73-6B1AA8D24D00}">
  <ds:schemaRefs>
    <ds:schemaRef ds:uri="http://schemas.openxmlformats.org/officeDocument/2006/bibliography"/>
  </ds:schemaRefs>
</ds:datastoreItem>
</file>

<file path=customXml/itemProps3.xml><?xml version="1.0" encoding="utf-8"?>
<ds:datastoreItem xmlns:ds="http://schemas.openxmlformats.org/officeDocument/2006/customXml" ds:itemID="{DD0FAF8E-CFD5-4A55-93E3-34B66F4C14E6}">
  <ds:schemaRefs>
    <ds:schemaRef ds:uri="http://schemas.microsoft.com/office/2006/metadata/properties"/>
    <ds:schemaRef ds:uri="http://schemas.microsoft.com/office/infopath/2007/PartnerControls"/>
    <ds:schemaRef ds:uri="9222bd14-0ef2-43a3-b67c-fd359dcc014e"/>
    <ds:schemaRef ds:uri="3c7e608c-6527-4fd2-8982-014d1d75771d"/>
  </ds:schemaRefs>
</ds:datastoreItem>
</file>

<file path=customXml/itemProps4.xml><?xml version="1.0" encoding="utf-8"?>
<ds:datastoreItem xmlns:ds="http://schemas.openxmlformats.org/officeDocument/2006/customXml" ds:itemID="{4EA1AFB5-3FEF-4F00-A794-A4051E190C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Pages>
  <Words>1833</Words>
  <Characters>10451</Characters>
  <Application>Microsoft Office Word</Application>
  <DocSecurity>0</DocSecurity>
  <Lines>87</Lines>
  <Paragraphs>24</Paragraphs>
  <ScaleCrop>false</ScaleCrop>
  <Company/>
  <LinksUpToDate>false</LinksUpToDate>
  <CharactersWithSpaces>12260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Harley Southwick</dc:creator>
  <cp:keywords/>
  <dc:description/>
  <cp:lastModifiedBy>Gordon Miles – he/him</cp:lastModifiedBy>
  <cp:revision>167</cp:revision>
  <cp:lastPrinted>2021-10-27T21:22:00Z</cp:lastPrinted>
  <dcterms:created xsi:type="dcterms:W3CDTF">2023-10-05T15:48:00Z</dcterms:created>
  <dcterms:modified xsi:type="dcterms:W3CDTF">2025-03-20T16:45:00Z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0x0101005ABA0318DDD5C14CBE32BFCCD2D96FCA</vt:lpwstr>
  </property>
  <property fmtid="{D5CDD505-2E9C-101B-9397-08002B2CF9AE}" pid="3" name="MediaServiceImageTags">
    <vt:lpwstr/>
  </property>
  <property fmtid="{D5CDD505-2E9C-101B-9397-08002B2CF9AE}" pid="4" name="GrammarlyDocumentId">
    <vt:lpwstr>b592cc4a6853aec20683ebf66c0836eccaf2b179c0bce0bedbd6321840477c71</vt:lpwstr>
  </property>
</Properties>
</file>